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86" w:rsidRPr="002D6DDB" w:rsidRDefault="006B030B" w:rsidP="00E12B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6DD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0" locked="0" layoutInCell="1" allowOverlap="1" wp14:anchorId="7757BE3F" wp14:editId="7C2A6BD9">
            <wp:simplePos x="0" y="0"/>
            <wp:positionH relativeFrom="column">
              <wp:posOffset>5147973</wp:posOffset>
            </wp:positionH>
            <wp:positionV relativeFrom="paragraph">
              <wp:posOffset>-675861</wp:posOffset>
            </wp:positionV>
            <wp:extent cx="826935" cy="1025596"/>
            <wp:effectExtent l="0" t="0" r="0" b="3175"/>
            <wp:wrapNone/>
            <wp:docPr id="1" name="Picture 1" descr="http://www.west-midlands.police.uk/csimages/images/wmp-logo-keyline21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-midlands.police.uk/csimages/images/wmp-logo-keyline211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59" cy="102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D0" w:rsidRPr="002D6DDB">
        <w:rPr>
          <w:rFonts w:ascii="Arial" w:hAnsi="Arial" w:cs="Arial"/>
          <w:sz w:val="20"/>
          <w:szCs w:val="20"/>
        </w:rPr>
        <w:t>Dear Parents/C</w:t>
      </w:r>
      <w:r w:rsidR="00D22783" w:rsidRPr="002D6DDB">
        <w:rPr>
          <w:rFonts w:ascii="Arial" w:hAnsi="Arial" w:cs="Arial"/>
          <w:sz w:val="20"/>
          <w:szCs w:val="20"/>
        </w:rPr>
        <w:t>arers</w:t>
      </w:r>
      <w:r w:rsidRPr="002D6DDB">
        <w:rPr>
          <w:rFonts w:ascii="Arial" w:hAnsi="Arial" w:cs="Arial"/>
          <w:sz w:val="20"/>
          <w:szCs w:val="20"/>
        </w:rPr>
        <w:t>,</w:t>
      </w:r>
    </w:p>
    <w:p w:rsidR="006B030B" w:rsidRPr="002D6DDB" w:rsidRDefault="006B030B" w:rsidP="00E12B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7658657C" w:rsidRPr="002D6DDB" w:rsidRDefault="00E12B93" w:rsidP="00E12B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6DDB">
        <w:rPr>
          <w:rFonts w:ascii="Arial" w:hAnsi="Arial" w:cs="Arial"/>
          <w:b/>
          <w:bCs/>
          <w:sz w:val="20"/>
          <w:szCs w:val="20"/>
          <w:u w:val="single"/>
        </w:rPr>
        <w:t xml:space="preserve">‘COUNTY LINES’ </w:t>
      </w:r>
      <w:r w:rsidR="7658657C" w:rsidRPr="002D6DDB">
        <w:rPr>
          <w:rFonts w:ascii="Arial" w:hAnsi="Arial" w:cs="Arial"/>
          <w:b/>
          <w:bCs/>
          <w:sz w:val="20"/>
          <w:szCs w:val="20"/>
          <w:u w:val="single"/>
        </w:rPr>
        <w:t>EXPLOITATION</w:t>
      </w:r>
    </w:p>
    <w:p w:rsidR="006B030B" w:rsidRPr="002D6DDB" w:rsidRDefault="7658657C" w:rsidP="00E12B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6DDB">
        <w:rPr>
          <w:rFonts w:ascii="Arial" w:hAnsi="Arial" w:cs="Arial"/>
          <w:sz w:val="20"/>
          <w:szCs w:val="20"/>
        </w:rPr>
        <w:t>It is likely you have heard the term ‘County Lines’ used in the news recently. This is a growing form of criminal activity that exists nationally, regionally across the West Midlands and here in Birmingham.</w:t>
      </w:r>
    </w:p>
    <w:p w:rsidR="006B030B" w:rsidRPr="002D6DDB" w:rsidRDefault="7658657C" w:rsidP="00E12B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6DDB">
        <w:rPr>
          <w:rFonts w:ascii="Arial" w:hAnsi="Arial" w:cs="Arial"/>
          <w:sz w:val="20"/>
          <w:szCs w:val="20"/>
        </w:rPr>
        <w:t xml:space="preserve">County Lines is a term used to describe how gangs and organised criminal networks export illegal drugs into </w:t>
      </w:r>
      <w:r w:rsidR="0039660E" w:rsidRPr="002D6DDB">
        <w:rPr>
          <w:rFonts w:ascii="Arial" w:hAnsi="Arial" w:cs="Arial"/>
          <w:sz w:val="20"/>
          <w:szCs w:val="20"/>
        </w:rPr>
        <w:t>other (mainly rural)</w:t>
      </w:r>
      <w:r w:rsidRPr="002D6DDB">
        <w:rPr>
          <w:rFonts w:ascii="Arial" w:hAnsi="Arial" w:cs="Arial"/>
          <w:sz w:val="20"/>
          <w:szCs w:val="20"/>
        </w:rPr>
        <w:t xml:space="preserve"> areas by exploiting children and vulnerable adults, often without them realising it.  Gang members may use coercion, intimidation, violence (including sexual violence) and weapons to do this.</w:t>
      </w:r>
      <w:r w:rsidR="0039660E" w:rsidRPr="002D6DDB">
        <w:rPr>
          <w:rFonts w:ascii="Arial" w:hAnsi="Arial" w:cs="Arial"/>
          <w:sz w:val="20"/>
          <w:szCs w:val="20"/>
        </w:rPr>
        <w:t xml:space="preserve">  We are clear that this is child exploitation. </w:t>
      </w:r>
    </w:p>
    <w:p w:rsidR="00E12B93" w:rsidRPr="002D6DDB" w:rsidRDefault="00E12B93" w:rsidP="00E12B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30B" w:rsidRPr="002D6DDB" w:rsidRDefault="006B030B" w:rsidP="00E12B9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D6DDB">
        <w:rPr>
          <w:rFonts w:ascii="Arial" w:hAnsi="Arial" w:cs="Arial"/>
          <w:sz w:val="20"/>
          <w:szCs w:val="20"/>
          <w:u w:val="single"/>
        </w:rPr>
        <w:t>WARNING SIGNS</w:t>
      </w:r>
    </w:p>
    <w:p w:rsidR="006B030B" w:rsidRPr="002D6DDB" w:rsidRDefault="7658657C" w:rsidP="00E12B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6DDB">
        <w:rPr>
          <w:rFonts w:ascii="Arial" w:hAnsi="Arial" w:cs="Arial"/>
          <w:sz w:val="20"/>
          <w:szCs w:val="20"/>
        </w:rPr>
        <w:t>We want to support parents a</w:t>
      </w:r>
      <w:r w:rsidR="00E12B93" w:rsidRPr="002D6DDB">
        <w:rPr>
          <w:rFonts w:ascii="Arial" w:hAnsi="Arial" w:cs="Arial"/>
          <w:sz w:val="20"/>
          <w:szCs w:val="20"/>
        </w:rPr>
        <w:t>nd carers to keep children safe</w:t>
      </w:r>
      <w:r w:rsidR="00807B05" w:rsidRPr="002D6DDB">
        <w:rPr>
          <w:rFonts w:ascii="Arial" w:hAnsi="Arial" w:cs="Arial"/>
          <w:sz w:val="20"/>
          <w:szCs w:val="20"/>
        </w:rPr>
        <w:t>; listed below are</w:t>
      </w:r>
      <w:r w:rsidRPr="002D6DDB">
        <w:rPr>
          <w:rFonts w:ascii="Arial" w:hAnsi="Arial" w:cs="Arial"/>
          <w:sz w:val="20"/>
          <w:szCs w:val="20"/>
        </w:rPr>
        <w:t xml:space="preserve"> some warning signs of </w:t>
      </w:r>
      <w:r w:rsidR="00807B05" w:rsidRPr="002D6DDB">
        <w:rPr>
          <w:rFonts w:ascii="Arial" w:hAnsi="Arial" w:cs="Arial"/>
          <w:sz w:val="20"/>
          <w:szCs w:val="20"/>
        </w:rPr>
        <w:t>‘</w:t>
      </w:r>
      <w:r w:rsidR="00E12B93" w:rsidRPr="002D6DDB">
        <w:rPr>
          <w:rFonts w:ascii="Arial" w:hAnsi="Arial" w:cs="Arial"/>
          <w:sz w:val="20"/>
          <w:szCs w:val="20"/>
        </w:rPr>
        <w:t>County Lines</w:t>
      </w:r>
      <w:r w:rsidR="00807B05" w:rsidRPr="002D6DDB">
        <w:rPr>
          <w:rFonts w:ascii="Arial" w:hAnsi="Arial" w:cs="Arial"/>
          <w:sz w:val="20"/>
          <w:szCs w:val="20"/>
        </w:rPr>
        <w:t>’</w:t>
      </w:r>
      <w:r w:rsidRPr="002D6DDB">
        <w:rPr>
          <w:rFonts w:ascii="Arial" w:hAnsi="Arial" w:cs="Arial"/>
          <w:sz w:val="20"/>
          <w:szCs w:val="20"/>
        </w:rPr>
        <w:t xml:space="preserve"> exploitation for you to look out for.  Often, these are behavioural changes such as:  </w:t>
      </w:r>
    </w:p>
    <w:p w:rsidR="006B030B" w:rsidRPr="002D6DDB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151515"/>
          <w:sz w:val="20"/>
          <w:szCs w:val="20"/>
          <w:lang w:eastAsia="en-GB"/>
        </w:rPr>
      </w:pPr>
      <w:r w:rsidRPr="002D6DDB">
        <w:rPr>
          <w:rFonts w:ascii="Arial" w:hAnsi="Arial" w:cs="Arial"/>
          <w:color w:val="151515"/>
          <w:sz w:val="20"/>
          <w:szCs w:val="20"/>
          <w:lang w:eastAsia="en-GB"/>
        </w:rPr>
        <w:t>Returning home late, staying out all night or going missing</w:t>
      </w:r>
    </w:p>
    <w:p w:rsidR="006B030B" w:rsidRPr="002D6DDB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151515"/>
          <w:sz w:val="20"/>
          <w:szCs w:val="20"/>
          <w:lang w:eastAsia="en-GB"/>
        </w:rPr>
      </w:pPr>
      <w:r w:rsidRPr="002D6DDB">
        <w:rPr>
          <w:rFonts w:ascii="Arial" w:hAnsi="Arial" w:cs="Arial"/>
          <w:color w:val="151515"/>
          <w:sz w:val="20"/>
          <w:szCs w:val="20"/>
          <w:lang w:eastAsia="en-GB"/>
        </w:rPr>
        <w:t>Being found in areas away from home</w:t>
      </w:r>
    </w:p>
    <w:p w:rsidR="006B030B" w:rsidRPr="002D6DDB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151515"/>
          <w:sz w:val="20"/>
          <w:szCs w:val="20"/>
          <w:lang w:eastAsia="en-GB"/>
        </w:rPr>
      </w:pPr>
      <w:r w:rsidRPr="002D6DDB">
        <w:rPr>
          <w:rFonts w:ascii="Arial" w:hAnsi="Arial" w:cs="Arial"/>
          <w:color w:val="151515"/>
          <w:sz w:val="20"/>
          <w:szCs w:val="20"/>
          <w:lang w:eastAsia="en-GB"/>
        </w:rPr>
        <w:t>Increasing drug use, or being found to have large amounts of drugs on them</w:t>
      </w:r>
    </w:p>
    <w:p w:rsidR="006B030B" w:rsidRPr="002D6DDB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151515"/>
          <w:sz w:val="20"/>
          <w:szCs w:val="20"/>
          <w:lang w:eastAsia="en-GB"/>
        </w:rPr>
      </w:pPr>
      <w:r w:rsidRPr="002D6DDB">
        <w:rPr>
          <w:rFonts w:ascii="Arial" w:hAnsi="Arial" w:cs="Arial"/>
          <w:color w:val="151515"/>
          <w:sz w:val="20"/>
          <w:szCs w:val="20"/>
          <w:lang w:eastAsia="en-GB"/>
        </w:rPr>
        <w:t>Being secretive about who they are talking to and where they are going</w:t>
      </w:r>
    </w:p>
    <w:p w:rsidR="006B030B" w:rsidRPr="002D6DDB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151515"/>
          <w:sz w:val="20"/>
          <w:szCs w:val="20"/>
          <w:lang w:eastAsia="en-GB"/>
        </w:rPr>
      </w:pPr>
      <w:r w:rsidRPr="002D6DDB">
        <w:rPr>
          <w:rFonts w:ascii="Arial" w:hAnsi="Arial" w:cs="Arial"/>
          <w:color w:val="151515"/>
          <w:sz w:val="20"/>
          <w:szCs w:val="20"/>
          <w:lang w:eastAsia="en-GB"/>
        </w:rPr>
        <w:t>Unexplained absences from school, college, training or work</w:t>
      </w:r>
    </w:p>
    <w:p w:rsidR="006B030B" w:rsidRPr="002D6DDB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151515"/>
          <w:sz w:val="20"/>
          <w:szCs w:val="20"/>
          <w:lang w:eastAsia="en-GB"/>
        </w:rPr>
      </w:pPr>
      <w:r w:rsidRPr="002D6DDB">
        <w:rPr>
          <w:rFonts w:ascii="Arial" w:hAnsi="Arial" w:cs="Arial"/>
          <w:color w:val="151515"/>
          <w:sz w:val="20"/>
          <w:szCs w:val="20"/>
          <w:lang w:eastAsia="en-GB"/>
        </w:rPr>
        <w:t>Unexplained money, phone(s), clothes or jewellery</w:t>
      </w:r>
    </w:p>
    <w:p w:rsidR="006B030B" w:rsidRPr="002D6DDB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151515"/>
          <w:sz w:val="20"/>
          <w:szCs w:val="20"/>
          <w:lang w:eastAsia="en-GB"/>
        </w:rPr>
      </w:pPr>
      <w:r w:rsidRPr="002D6DDB">
        <w:rPr>
          <w:rFonts w:ascii="Arial" w:hAnsi="Arial" w:cs="Arial"/>
          <w:color w:val="151515"/>
          <w:sz w:val="20"/>
          <w:szCs w:val="20"/>
          <w:lang w:eastAsia="en-GB"/>
        </w:rPr>
        <w:t>Increasingly disruptive or aggressive behaviour</w:t>
      </w:r>
    </w:p>
    <w:p w:rsidR="006B030B" w:rsidRPr="002D6DDB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151515"/>
          <w:sz w:val="20"/>
          <w:szCs w:val="20"/>
          <w:lang w:eastAsia="en-GB"/>
        </w:rPr>
      </w:pPr>
      <w:r w:rsidRPr="002D6DDB">
        <w:rPr>
          <w:rFonts w:ascii="Arial" w:hAnsi="Arial" w:cs="Arial"/>
          <w:color w:val="151515"/>
          <w:sz w:val="20"/>
          <w:szCs w:val="20"/>
          <w:lang w:eastAsia="en-GB"/>
        </w:rPr>
        <w:t>Using sexual, drug-related or violent language you wouldn’t expect them to know</w:t>
      </w:r>
    </w:p>
    <w:p w:rsidR="006B030B" w:rsidRPr="002D6DDB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151515"/>
          <w:sz w:val="20"/>
          <w:szCs w:val="20"/>
          <w:lang w:eastAsia="en-GB"/>
        </w:rPr>
      </w:pPr>
      <w:r w:rsidRPr="002D6DDB">
        <w:rPr>
          <w:rFonts w:ascii="Arial" w:hAnsi="Arial" w:cs="Arial"/>
          <w:color w:val="151515"/>
          <w:sz w:val="20"/>
          <w:szCs w:val="20"/>
          <w:lang w:eastAsia="en-GB"/>
        </w:rPr>
        <w:t>Coming home with injuries or looking particularly dishevelled</w:t>
      </w:r>
    </w:p>
    <w:p w:rsidR="006B030B" w:rsidRPr="002D6DDB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hAnsi="Arial" w:cs="Arial"/>
          <w:sz w:val="20"/>
          <w:szCs w:val="20"/>
        </w:rPr>
      </w:pPr>
      <w:r w:rsidRPr="002D6DDB">
        <w:rPr>
          <w:rFonts w:ascii="Arial" w:hAnsi="Arial" w:cs="Arial"/>
          <w:color w:val="151515"/>
          <w:sz w:val="20"/>
          <w:szCs w:val="20"/>
          <w:lang w:eastAsia="en-GB"/>
        </w:rPr>
        <w:t>Having hotel cards or keys to unknown places.</w:t>
      </w:r>
    </w:p>
    <w:p w:rsidR="006B030B" w:rsidRPr="002D6DDB" w:rsidRDefault="006B030B" w:rsidP="00E12B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2B93" w:rsidRPr="002D6DDB" w:rsidRDefault="00E12B93" w:rsidP="00E12B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6DDB">
        <w:rPr>
          <w:rFonts w:ascii="Arial" w:hAnsi="Arial" w:cs="Arial"/>
          <w:sz w:val="20"/>
          <w:szCs w:val="20"/>
        </w:rPr>
        <w:t xml:space="preserve">Birmingham schools are </w:t>
      </w:r>
      <w:r w:rsidR="006B030B" w:rsidRPr="002D6DDB">
        <w:rPr>
          <w:rFonts w:ascii="Arial" w:hAnsi="Arial" w:cs="Arial"/>
          <w:sz w:val="20"/>
          <w:szCs w:val="20"/>
        </w:rPr>
        <w:t xml:space="preserve">working together </w:t>
      </w:r>
      <w:r w:rsidRPr="002D6DDB">
        <w:rPr>
          <w:rFonts w:ascii="Arial" w:hAnsi="Arial" w:cs="Arial"/>
          <w:sz w:val="20"/>
          <w:szCs w:val="20"/>
        </w:rPr>
        <w:t xml:space="preserve">with West Midlands Police </w:t>
      </w:r>
      <w:r w:rsidR="00807B05" w:rsidRPr="002D6DDB">
        <w:rPr>
          <w:rFonts w:ascii="Arial" w:hAnsi="Arial" w:cs="Arial"/>
          <w:sz w:val="20"/>
          <w:szCs w:val="20"/>
        </w:rPr>
        <w:t xml:space="preserve">and partners, including The Children’s Society, </w:t>
      </w:r>
      <w:r w:rsidR="006B030B" w:rsidRPr="002D6DDB">
        <w:rPr>
          <w:rFonts w:ascii="Arial" w:hAnsi="Arial" w:cs="Arial"/>
          <w:sz w:val="20"/>
          <w:szCs w:val="20"/>
        </w:rPr>
        <w:t xml:space="preserve">to </w:t>
      </w:r>
      <w:r w:rsidRPr="002D6DDB">
        <w:rPr>
          <w:rFonts w:ascii="Arial" w:hAnsi="Arial" w:cs="Arial"/>
          <w:sz w:val="20"/>
          <w:szCs w:val="20"/>
        </w:rPr>
        <w:t xml:space="preserve">prevent and </w:t>
      </w:r>
      <w:r w:rsidR="006B030B" w:rsidRPr="002D6DDB">
        <w:rPr>
          <w:rFonts w:ascii="Arial" w:hAnsi="Arial" w:cs="Arial"/>
          <w:sz w:val="20"/>
          <w:szCs w:val="20"/>
        </w:rPr>
        <w:t>spot signs of exploitation</w:t>
      </w:r>
      <w:r w:rsidRPr="002D6DDB">
        <w:rPr>
          <w:rFonts w:ascii="Arial" w:hAnsi="Arial" w:cs="Arial"/>
          <w:sz w:val="20"/>
          <w:szCs w:val="20"/>
        </w:rPr>
        <w:t xml:space="preserve"> at the earliest opportunity.</w:t>
      </w:r>
      <w:r w:rsidR="006B030B" w:rsidRPr="002D6DDB">
        <w:rPr>
          <w:rFonts w:ascii="Arial" w:hAnsi="Arial" w:cs="Arial"/>
          <w:sz w:val="20"/>
          <w:szCs w:val="20"/>
        </w:rPr>
        <w:t xml:space="preserve"> We’re keen </w:t>
      </w:r>
      <w:r w:rsidR="00BA035B" w:rsidRPr="002D6DDB">
        <w:rPr>
          <w:rFonts w:ascii="Arial" w:hAnsi="Arial" w:cs="Arial"/>
          <w:sz w:val="20"/>
          <w:szCs w:val="20"/>
        </w:rPr>
        <w:t xml:space="preserve">that </w:t>
      </w:r>
      <w:r w:rsidR="006B030B" w:rsidRPr="002D6DDB">
        <w:rPr>
          <w:rFonts w:ascii="Arial" w:hAnsi="Arial" w:cs="Arial"/>
          <w:sz w:val="20"/>
          <w:szCs w:val="20"/>
        </w:rPr>
        <w:t>parents are</w:t>
      </w:r>
      <w:r w:rsidR="00CE55D8" w:rsidRPr="002D6DDB">
        <w:rPr>
          <w:rFonts w:ascii="Arial" w:hAnsi="Arial" w:cs="Arial"/>
          <w:sz w:val="20"/>
          <w:szCs w:val="20"/>
        </w:rPr>
        <w:t xml:space="preserve"> also</w:t>
      </w:r>
      <w:r w:rsidR="006B030B" w:rsidRPr="002D6DDB">
        <w:rPr>
          <w:rFonts w:ascii="Arial" w:hAnsi="Arial" w:cs="Arial"/>
          <w:sz w:val="20"/>
          <w:szCs w:val="20"/>
        </w:rPr>
        <w:t xml:space="preserve"> aware</w:t>
      </w:r>
      <w:r w:rsidR="00BA035B" w:rsidRPr="002D6DDB">
        <w:rPr>
          <w:rFonts w:ascii="Arial" w:hAnsi="Arial" w:cs="Arial"/>
          <w:sz w:val="20"/>
          <w:szCs w:val="20"/>
        </w:rPr>
        <w:t xml:space="preserve"> of ‘County </w:t>
      </w:r>
      <w:r w:rsidR="0039660E" w:rsidRPr="002D6DDB">
        <w:rPr>
          <w:rFonts w:ascii="Arial" w:hAnsi="Arial" w:cs="Arial"/>
          <w:sz w:val="20"/>
          <w:szCs w:val="20"/>
        </w:rPr>
        <w:t>Lines’, know</w:t>
      </w:r>
      <w:r w:rsidRPr="002D6DDB">
        <w:rPr>
          <w:rFonts w:ascii="Arial" w:hAnsi="Arial" w:cs="Arial"/>
          <w:sz w:val="20"/>
          <w:szCs w:val="20"/>
        </w:rPr>
        <w:t xml:space="preserve"> where to ask for more</w:t>
      </w:r>
      <w:r w:rsidR="006B030B" w:rsidRPr="002D6DDB">
        <w:rPr>
          <w:rFonts w:ascii="Arial" w:hAnsi="Arial" w:cs="Arial"/>
          <w:sz w:val="20"/>
          <w:szCs w:val="20"/>
        </w:rPr>
        <w:t xml:space="preserve"> support</w:t>
      </w:r>
      <w:r w:rsidRPr="002D6DDB">
        <w:rPr>
          <w:rFonts w:ascii="Arial" w:hAnsi="Arial" w:cs="Arial"/>
          <w:sz w:val="20"/>
          <w:szCs w:val="20"/>
        </w:rPr>
        <w:t xml:space="preserve"> if </w:t>
      </w:r>
      <w:r w:rsidR="00CE55D8" w:rsidRPr="002D6DDB">
        <w:rPr>
          <w:rFonts w:ascii="Arial" w:hAnsi="Arial" w:cs="Arial"/>
          <w:sz w:val="20"/>
          <w:szCs w:val="20"/>
        </w:rPr>
        <w:t>they are</w:t>
      </w:r>
      <w:r w:rsidRPr="002D6DDB">
        <w:rPr>
          <w:rFonts w:ascii="Arial" w:hAnsi="Arial" w:cs="Arial"/>
          <w:sz w:val="20"/>
          <w:szCs w:val="20"/>
        </w:rPr>
        <w:t xml:space="preserve"> worried</w:t>
      </w:r>
      <w:r w:rsidR="0039660E" w:rsidRPr="002D6DDB">
        <w:rPr>
          <w:rFonts w:ascii="Arial" w:hAnsi="Arial" w:cs="Arial"/>
          <w:sz w:val="20"/>
          <w:szCs w:val="20"/>
        </w:rPr>
        <w:t xml:space="preserve"> and know that you will be listened to and supported</w:t>
      </w:r>
      <w:r w:rsidR="006B030B" w:rsidRPr="002D6DDB">
        <w:rPr>
          <w:rFonts w:ascii="Arial" w:hAnsi="Arial" w:cs="Arial"/>
          <w:sz w:val="20"/>
          <w:szCs w:val="20"/>
        </w:rPr>
        <w:t>.</w:t>
      </w:r>
      <w:r w:rsidR="00BA035B" w:rsidRPr="002D6DDB">
        <w:rPr>
          <w:rFonts w:ascii="Arial" w:hAnsi="Arial" w:cs="Arial"/>
          <w:sz w:val="20"/>
          <w:szCs w:val="20"/>
        </w:rPr>
        <w:t xml:space="preserve"> </w:t>
      </w:r>
    </w:p>
    <w:p w:rsidR="00E12B93" w:rsidRPr="002D6DDB" w:rsidRDefault="00E12B93" w:rsidP="00E12B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30B" w:rsidRPr="002D6DDB" w:rsidRDefault="00BA035B" w:rsidP="00E12B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6DDB">
        <w:rPr>
          <w:rFonts w:ascii="Arial" w:hAnsi="Arial" w:cs="Arial"/>
          <w:sz w:val="20"/>
          <w:szCs w:val="20"/>
        </w:rPr>
        <w:t>I</w:t>
      </w:r>
      <w:r w:rsidR="006B030B" w:rsidRPr="002D6DDB">
        <w:rPr>
          <w:rFonts w:ascii="Arial" w:hAnsi="Arial" w:cs="Arial"/>
          <w:sz w:val="20"/>
          <w:szCs w:val="20"/>
        </w:rPr>
        <w:t xml:space="preserve">f you have any concerns about your child, speak to them calmly and explain the risks and consequences. </w:t>
      </w:r>
      <w:r w:rsidR="00E12B93" w:rsidRPr="002D6DDB">
        <w:rPr>
          <w:rFonts w:ascii="Arial" w:hAnsi="Arial" w:cs="Arial"/>
          <w:sz w:val="20"/>
          <w:szCs w:val="20"/>
        </w:rPr>
        <w:t>Y</w:t>
      </w:r>
      <w:r w:rsidR="006B030B" w:rsidRPr="002D6DDB">
        <w:rPr>
          <w:rFonts w:ascii="Arial" w:hAnsi="Arial" w:cs="Arial"/>
          <w:sz w:val="20"/>
          <w:szCs w:val="20"/>
        </w:rPr>
        <w:t>ou may wish to contact</w:t>
      </w:r>
      <w:r w:rsidR="006B030B" w:rsidRPr="002D6DDB">
        <w:rPr>
          <w:rFonts w:ascii="Arial" w:hAnsi="Arial" w:cs="Arial"/>
          <w:color w:val="FF0000"/>
          <w:sz w:val="20"/>
          <w:szCs w:val="20"/>
        </w:rPr>
        <w:t xml:space="preserve"> </w:t>
      </w:r>
      <w:r w:rsidR="006B030B" w:rsidRPr="002D6DDB">
        <w:rPr>
          <w:rFonts w:ascii="Arial" w:hAnsi="Arial" w:cs="Arial"/>
          <w:sz w:val="20"/>
          <w:szCs w:val="20"/>
        </w:rPr>
        <w:t xml:space="preserve">a member of </w:t>
      </w:r>
      <w:r w:rsidR="00E12B93" w:rsidRPr="002D6DDB">
        <w:rPr>
          <w:rFonts w:ascii="Arial" w:hAnsi="Arial" w:cs="Arial"/>
          <w:sz w:val="20"/>
          <w:szCs w:val="20"/>
        </w:rPr>
        <w:t>the</w:t>
      </w:r>
      <w:r w:rsidR="006B030B" w:rsidRPr="002D6DDB">
        <w:rPr>
          <w:rFonts w:ascii="Arial" w:hAnsi="Arial" w:cs="Arial"/>
          <w:sz w:val="20"/>
          <w:szCs w:val="20"/>
        </w:rPr>
        <w:t xml:space="preserve"> Pastoral Team at school if you feel </w:t>
      </w:r>
      <w:r w:rsidR="00807B05" w:rsidRPr="002D6DDB">
        <w:rPr>
          <w:rFonts w:ascii="Arial" w:hAnsi="Arial" w:cs="Arial"/>
          <w:sz w:val="20"/>
          <w:szCs w:val="20"/>
        </w:rPr>
        <w:t>you need support</w:t>
      </w:r>
      <w:r w:rsidR="00E12B93" w:rsidRPr="002D6DDB">
        <w:rPr>
          <w:rFonts w:ascii="Arial" w:hAnsi="Arial" w:cs="Arial"/>
          <w:sz w:val="20"/>
          <w:szCs w:val="20"/>
        </w:rPr>
        <w:t xml:space="preserve"> or </w:t>
      </w:r>
      <w:r w:rsidR="00DC6D2D" w:rsidRPr="002D6DDB">
        <w:rPr>
          <w:rFonts w:ascii="Arial" w:hAnsi="Arial" w:cs="Arial"/>
          <w:sz w:val="20"/>
          <w:szCs w:val="20"/>
        </w:rPr>
        <w:t>believe your</w:t>
      </w:r>
      <w:r w:rsidR="00E12B93" w:rsidRPr="002D6DDB">
        <w:rPr>
          <w:rFonts w:ascii="Arial" w:hAnsi="Arial" w:cs="Arial"/>
          <w:sz w:val="20"/>
          <w:szCs w:val="20"/>
        </w:rPr>
        <w:t xml:space="preserve"> child</w:t>
      </w:r>
      <w:r w:rsidR="006B030B" w:rsidRPr="002D6DDB">
        <w:rPr>
          <w:rFonts w:ascii="Arial" w:hAnsi="Arial" w:cs="Arial"/>
          <w:sz w:val="20"/>
          <w:szCs w:val="20"/>
        </w:rPr>
        <w:t xml:space="preserve"> is at risk.  We can talk through your concerns and plan a way forward together.</w:t>
      </w:r>
      <w:r w:rsidR="0039660E" w:rsidRPr="002D6DDB">
        <w:rPr>
          <w:rFonts w:ascii="Arial" w:hAnsi="Arial" w:cs="Arial"/>
          <w:sz w:val="20"/>
          <w:szCs w:val="20"/>
        </w:rPr>
        <w:t xml:space="preserve"> </w:t>
      </w:r>
    </w:p>
    <w:p w:rsidR="00E12B93" w:rsidRPr="002D6DDB" w:rsidRDefault="00E12B93" w:rsidP="00E12B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035B" w:rsidRPr="002D6DDB" w:rsidRDefault="00BA035B" w:rsidP="00E12B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6DDB">
        <w:rPr>
          <w:rFonts w:ascii="Arial" w:hAnsi="Arial" w:cs="Arial"/>
          <w:sz w:val="20"/>
          <w:szCs w:val="20"/>
        </w:rPr>
        <w:t xml:space="preserve">If you or your child are aware that other young people in school or the community are at risk of ‘County Lines’ </w:t>
      </w:r>
      <w:r w:rsidR="00E12B93" w:rsidRPr="002D6DDB">
        <w:rPr>
          <w:rFonts w:ascii="Arial" w:hAnsi="Arial" w:cs="Arial"/>
          <w:sz w:val="20"/>
          <w:szCs w:val="20"/>
        </w:rPr>
        <w:t xml:space="preserve">or </w:t>
      </w:r>
      <w:r w:rsidR="00807B05" w:rsidRPr="002D6DDB">
        <w:rPr>
          <w:rFonts w:ascii="Arial" w:hAnsi="Arial" w:cs="Arial"/>
          <w:sz w:val="20"/>
          <w:szCs w:val="20"/>
        </w:rPr>
        <w:t xml:space="preserve">any </w:t>
      </w:r>
      <w:r w:rsidR="00E12B93" w:rsidRPr="002D6DDB">
        <w:rPr>
          <w:rFonts w:ascii="Arial" w:hAnsi="Arial" w:cs="Arial"/>
          <w:sz w:val="20"/>
          <w:szCs w:val="20"/>
        </w:rPr>
        <w:t xml:space="preserve">criminal </w:t>
      </w:r>
      <w:r w:rsidRPr="002D6DDB">
        <w:rPr>
          <w:rFonts w:ascii="Arial" w:hAnsi="Arial" w:cs="Arial"/>
          <w:sz w:val="20"/>
          <w:szCs w:val="20"/>
        </w:rPr>
        <w:t xml:space="preserve">exploitation, you should contact the police directly via 101.  Alternatively you can contact Crimestoppers anonymously on 0800 555 111 or via </w:t>
      </w:r>
      <w:hyperlink r:id="rId10" w:history="1">
        <w:r w:rsidRPr="002D6DDB">
          <w:rPr>
            <w:rStyle w:val="Hyperlink"/>
            <w:rFonts w:ascii="Arial" w:hAnsi="Arial" w:cs="Arial"/>
            <w:sz w:val="20"/>
            <w:szCs w:val="20"/>
          </w:rPr>
          <w:t>www.crimestoppers-uk.org</w:t>
        </w:r>
      </w:hyperlink>
      <w:r w:rsidRPr="002D6DDB">
        <w:rPr>
          <w:rFonts w:ascii="Arial" w:hAnsi="Arial" w:cs="Arial"/>
          <w:sz w:val="20"/>
          <w:szCs w:val="20"/>
        </w:rPr>
        <w:t>. If a crime is taking place or a life is in danger, call 999 immediately.</w:t>
      </w:r>
    </w:p>
    <w:p w:rsidR="00BA035B" w:rsidRPr="002D6DDB" w:rsidRDefault="00BA035B" w:rsidP="00E12B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030B" w:rsidRPr="002D6DDB" w:rsidRDefault="006B030B" w:rsidP="00E12B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6DDB">
        <w:rPr>
          <w:rFonts w:ascii="Arial" w:hAnsi="Arial" w:cs="Arial"/>
          <w:sz w:val="20"/>
          <w:szCs w:val="20"/>
        </w:rPr>
        <w:t xml:space="preserve">There are some links </w:t>
      </w:r>
      <w:r w:rsidR="005B3026" w:rsidRPr="002D6DDB">
        <w:rPr>
          <w:rFonts w:ascii="Arial" w:hAnsi="Arial" w:cs="Arial"/>
          <w:sz w:val="20"/>
          <w:szCs w:val="20"/>
        </w:rPr>
        <w:t xml:space="preserve">overleaf </w:t>
      </w:r>
      <w:r w:rsidRPr="002D6DDB">
        <w:rPr>
          <w:rFonts w:ascii="Arial" w:hAnsi="Arial" w:cs="Arial"/>
          <w:sz w:val="20"/>
          <w:szCs w:val="20"/>
        </w:rPr>
        <w:t xml:space="preserve">that you may find useful for more information.  </w:t>
      </w:r>
    </w:p>
    <w:p w:rsidR="005B3026" w:rsidRPr="002D6DDB" w:rsidRDefault="005B3026" w:rsidP="005177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773A" w:rsidRPr="002D6DDB" w:rsidRDefault="00A93C45" w:rsidP="0051773A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51773A" w:rsidRPr="002D6DDB">
          <w:rPr>
            <w:rStyle w:val="Hyperlink"/>
            <w:rFonts w:ascii="Arial" w:hAnsi="Arial" w:cs="Arial"/>
            <w:sz w:val="20"/>
            <w:szCs w:val="20"/>
          </w:rPr>
          <w:t>https://www.childrenssociety.org.uk/what-is-county-lines</w:t>
        </w:r>
      </w:hyperlink>
      <w:r w:rsidR="0039660E" w:rsidRPr="002D6DDB">
        <w:rPr>
          <w:rStyle w:val="Hyperlink"/>
          <w:rFonts w:ascii="Arial" w:hAnsi="Arial" w:cs="Arial"/>
          <w:sz w:val="20"/>
          <w:szCs w:val="20"/>
        </w:rPr>
        <w:t xml:space="preserve"> (on The Children’s Society’s website there are also guides for parents available in 14 different languages). </w:t>
      </w:r>
    </w:p>
    <w:p w:rsidR="006B030B" w:rsidRPr="002D6DDB" w:rsidRDefault="00A93C45" w:rsidP="00E12B93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6B030B" w:rsidRPr="002D6DDB">
          <w:rPr>
            <w:rStyle w:val="Hyperlink"/>
            <w:rFonts w:ascii="Arial" w:hAnsi="Arial" w:cs="Arial"/>
            <w:sz w:val="20"/>
            <w:szCs w:val="20"/>
          </w:rPr>
          <w:t>https://www.fearless.org/professionals/resources/gangs</w:t>
        </w:r>
      </w:hyperlink>
    </w:p>
    <w:p w:rsidR="006B030B" w:rsidRPr="002D6DDB" w:rsidRDefault="00A93C45" w:rsidP="00E12B93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6B030B" w:rsidRPr="002D6DDB">
          <w:rPr>
            <w:rStyle w:val="Hyperlink"/>
            <w:rFonts w:ascii="Arial" w:hAnsi="Arial" w:cs="Arial"/>
            <w:sz w:val="20"/>
            <w:szCs w:val="20"/>
          </w:rPr>
          <w:t>https://www.youandco.org.uk/crime-info/violent-crime-facts/gangs-and-street-violence</w:t>
        </w:r>
      </w:hyperlink>
    </w:p>
    <w:p w:rsidR="006B030B" w:rsidRPr="002D6DDB" w:rsidRDefault="00A93C45" w:rsidP="00E12B93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4" w:history="1">
        <w:r w:rsidR="006B030B" w:rsidRPr="002D6DDB">
          <w:rPr>
            <w:rStyle w:val="Hyperlink"/>
            <w:rFonts w:ascii="Arial" w:hAnsi="Arial" w:cs="Arial"/>
            <w:sz w:val="20"/>
            <w:szCs w:val="20"/>
          </w:rPr>
          <w:t>https://www.spurgeons.org/</w:t>
        </w:r>
      </w:hyperlink>
    </w:p>
    <w:p w:rsidR="006B030B" w:rsidRPr="002D6DDB" w:rsidRDefault="006B030B" w:rsidP="00E12B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360"/>
        <w:gridCol w:w="3283"/>
      </w:tblGrid>
      <w:tr w:rsidR="006B030B" w:rsidRPr="002D6DDB" w:rsidTr="00BA035B">
        <w:trPr>
          <w:jc w:val="center"/>
        </w:trPr>
        <w:tc>
          <w:tcPr>
            <w:tcW w:w="3212" w:type="dxa"/>
          </w:tcPr>
          <w:p w:rsidR="006B030B" w:rsidRPr="002D6DDB" w:rsidRDefault="006B030B" w:rsidP="00E12B93">
            <w:pPr>
              <w:rPr>
                <w:rFonts w:ascii="Arial" w:hAnsi="Arial" w:cs="Arial"/>
                <w:sz w:val="20"/>
                <w:szCs w:val="20"/>
              </w:rPr>
            </w:pPr>
            <w:r w:rsidRPr="002D6DDB">
              <w:rPr>
                <w:rFonts w:ascii="Arial" w:hAnsi="Arial" w:cs="Arial"/>
                <w:sz w:val="20"/>
                <w:szCs w:val="20"/>
              </w:rPr>
              <w:t>Yours faithfully</w:t>
            </w:r>
          </w:p>
          <w:p w:rsidR="002D6DDB" w:rsidRPr="002D6DDB" w:rsidRDefault="002D6DDB" w:rsidP="00E12B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DDB" w:rsidRPr="002D6DDB" w:rsidRDefault="002D6DDB" w:rsidP="00E12B9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2D6D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785281" wp14:editId="5D01DD47">
                  <wp:extent cx="1116089" cy="652007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E formal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824" cy="65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360" w:type="dxa"/>
          </w:tcPr>
          <w:p w:rsidR="006B030B" w:rsidRPr="002D6DDB" w:rsidRDefault="006B030B" w:rsidP="00E12B93">
            <w:pPr>
              <w:rPr>
                <w:rFonts w:ascii="Arial" w:hAnsi="Arial" w:cs="Arial"/>
                <w:sz w:val="20"/>
                <w:szCs w:val="20"/>
              </w:rPr>
            </w:pPr>
            <w:r w:rsidRPr="002D6D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92D266" wp14:editId="3A9E6939">
                  <wp:extent cx="1760220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vAlign w:val="center"/>
          </w:tcPr>
          <w:p w:rsidR="006B030B" w:rsidRPr="002D6DDB" w:rsidRDefault="006B030B" w:rsidP="00E12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D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378533" wp14:editId="6EFDD908">
                  <wp:extent cx="1495425" cy="890270"/>
                  <wp:effectExtent l="0" t="0" r="952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29" cy="89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30B" w:rsidRPr="002D6DDB" w:rsidTr="00BA035B">
        <w:trPr>
          <w:jc w:val="center"/>
        </w:trPr>
        <w:tc>
          <w:tcPr>
            <w:tcW w:w="3212" w:type="dxa"/>
          </w:tcPr>
          <w:p w:rsidR="006B030B" w:rsidRPr="002D6DDB" w:rsidRDefault="002D6DDB" w:rsidP="00E1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6DDB">
              <w:rPr>
                <w:rFonts w:ascii="Arial" w:hAnsi="Arial" w:cs="Arial"/>
                <w:b/>
                <w:sz w:val="20"/>
                <w:szCs w:val="20"/>
              </w:rPr>
              <w:t>Mrs H Reeves</w:t>
            </w:r>
          </w:p>
          <w:p w:rsidR="006B030B" w:rsidRPr="002D6DDB" w:rsidRDefault="006B030B" w:rsidP="00E12B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6DDB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  <w:p w:rsidR="006B030B" w:rsidRPr="002D6DDB" w:rsidRDefault="002D6DDB" w:rsidP="00E12B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6DDB">
              <w:rPr>
                <w:rFonts w:ascii="Arial" w:hAnsi="Arial" w:cs="Arial"/>
                <w:sz w:val="20"/>
                <w:szCs w:val="20"/>
                <w:u w:val="single"/>
              </w:rPr>
              <w:t>Queensbridge School</w:t>
            </w:r>
          </w:p>
        </w:tc>
        <w:tc>
          <w:tcPr>
            <w:tcW w:w="3360" w:type="dxa"/>
          </w:tcPr>
          <w:p w:rsidR="006B030B" w:rsidRPr="002D6DDB" w:rsidRDefault="006B030B" w:rsidP="00E1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6DDB">
              <w:rPr>
                <w:rFonts w:ascii="Arial" w:hAnsi="Arial" w:cs="Arial"/>
                <w:b/>
                <w:sz w:val="20"/>
                <w:szCs w:val="20"/>
              </w:rPr>
              <w:t>Kenny Bell</w:t>
            </w:r>
          </w:p>
          <w:p w:rsidR="006B030B" w:rsidRPr="002D6DDB" w:rsidRDefault="006B030B" w:rsidP="00E12B93">
            <w:pPr>
              <w:rPr>
                <w:rFonts w:ascii="Arial" w:hAnsi="Arial" w:cs="Arial"/>
                <w:sz w:val="20"/>
                <w:szCs w:val="20"/>
              </w:rPr>
            </w:pPr>
            <w:r w:rsidRPr="002D6DDB">
              <w:rPr>
                <w:rFonts w:ascii="Arial" w:hAnsi="Arial" w:cs="Arial"/>
                <w:sz w:val="20"/>
                <w:szCs w:val="20"/>
              </w:rPr>
              <w:t xml:space="preserve">Chief Superintendent </w:t>
            </w:r>
          </w:p>
          <w:p w:rsidR="006B030B" w:rsidRPr="002D6DDB" w:rsidRDefault="006B030B" w:rsidP="00E12B93">
            <w:pPr>
              <w:rPr>
                <w:rFonts w:ascii="Arial" w:hAnsi="Arial" w:cs="Arial"/>
                <w:sz w:val="20"/>
                <w:szCs w:val="20"/>
              </w:rPr>
            </w:pPr>
            <w:r w:rsidRPr="002D6DDB">
              <w:rPr>
                <w:rFonts w:ascii="Arial" w:hAnsi="Arial" w:cs="Arial"/>
                <w:sz w:val="20"/>
                <w:szCs w:val="20"/>
              </w:rPr>
              <w:t xml:space="preserve">East Neighbourhood Policing Unit </w:t>
            </w:r>
          </w:p>
          <w:p w:rsidR="006B030B" w:rsidRPr="002D6DDB" w:rsidRDefault="006B030B" w:rsidP="00E12B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6DDB">
              <w:rPr>
                <w:rFonts w:ascii="Arial" w:hAnsi="Arial" w:cs="Arial"/>
                <w:sz w:val="20"/>
                <w:szCs w:val="20"/>
                <w:u w:val="single"/>
              </w:rPr>
              <w:t xml:space="preserve">West Midlands Police </w:t>
            </w:r>
          </w:p>
        </w:tc>
        <w:tc>
          <w:tcPr>
            <w:tcW w:w="3283" w:type="dxa"/>
          </w:tcPr>
          <w:p w:rsidR="006B030B" w:rsidRPr="002D6DDB" w:rsidRDefault="006B030B" w:rsidP="00E1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6DDB">
              <w:rPr>
                <w:rFonts w:ascii="Arial" w:hAnsi="Arial" w:cs="Arial"/>
                <w:b/>
                <w:sz w:val="20"/>
                <w:szCs w:val="20"/>
              </w:rPr>
              <w:t>Danny Long</w:t>
            </w:r>
          </w:p>
          <w:p w:rsidR="006B030B" w:rsidRPr="002D6DDB" w:rsidRDefault="006B030B" w:rsidP="00E12B93">
            <w:pPr>
              <w:rPr>
                <w:rFonts w:ascii="Arial" w:hAnsi="Arial" w:cs="Arial"/>
                <w:sz w:val="20"/>
                <w:szCs w:val="20"/>
              </w:rPr>
            </w:pPr>
            <w:r w:rsidRPr="002D6DDB">
              <w:rPr>
                <w:rFonts w:ascii="Arial" w:hAnsi="Arial" w:cs="Arial"/>
                <w:sz w:val="20"/>
                <w:szCs w:val="20"/>
              </w:rPr>
              <w:t>Chief Superintendent</w:t>
            </w:r>
          </w:p>
          <w:p w:rsidR="006B030B" w:rsidRPr="002D6DDB" w:rsidRDefault="006B030B" w:rsidP="00E12B93">
            <w:pPr>
              <w:rPr>
                <w:rFonts w:ascii="Arial" w:hAnsi="Arial" w:cs="Arial"/>
                <w:sz w:val="20"/>
                <w:szCs w:val="20"/>
              </w:rPr>
            </w:pPr>
            <w:r w:rsidRPr="002D6DDB">
              <w:rPr>
                <w:rFonts w:ascii="Arial" w:hAnsi="Arial" w:cs="Arial"/>
                <w:sz w:val="20"/>
                <w:szCs w:val="20"/>
              </w:rPr>
              <w:t>West Neighbourhood Policing Unit</w:t>
            </w:r>
          </w:p>
          <w:p w:rsidR="006B030B" w:rsidRPr="002D6DDB" w:rsidRDefault="006B030B" w:rsidP="00E12B93">
            <w:pPr>
              <w:rPr>
                <w:rFonts w:ascii="Arial" w:hAnsi="Arial" w:cs="Arial"/>
                <w:sz w:val="20"/>
                <w:szCs w:val="20"/>
              </w:rPr>
            </w:pPr>
            <w:r w:rsidRPr="002D6DDB">
              <w:rPr>
                <w:rFonts w:ascii="Arial" w:hAnsi="Arial" w:cs="Arial"/>
                <w:sz w:val="20"/>
                <w:szCs w:val="20"/>
                <w:u w:val="single"/>
              </w:rPr>
              <w:t>West Midlands Police</w:t>
            </w:r>
          </w:p>
          <w:p w:rsidR="006B030B" w:rsidRPr="002D6DDB" w:rsidRDefault="006B030B" w:rsidP="00E12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BF6" w:rsidRPr="002D6DDB" w:rsidRDefault="00ED2BF6" w:rsidP="00E12B93">
      <w:pPr>
        <w:pStyle w:val="BodyText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351C" w:rsidRPr="002D6DDB" w:rsidRDefault="0079351C" w:rsidP="00E12B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3D70" w:rsidRPr="000A2251" w:rsidRDefault="00703D70" w:rsidP="00E12B93">
      <w:pPr>
        <w:spacing w:after="0" w:line="240" w:lineRule="auto"/>
        <w:jc w:val="center"/>
        <w:rPr>
          <w:sz w:val="10"/>
        </w:rPr>
        <w:sectPr w:rsidR="00703D70" w:rsidRPr="000A2251" w:rsidSect="000A2251">
          <w:footerReference w:type="default" r:id="rId19"/>
          <w:pgSz w:w="11906" w:h="16838"/>
          <w:pgMar w:top="1440" w:right="1133" w:bottom="568" w:left="1134" w:header="708" w:footer="708" w:gutter="0"/>
          <w:cols w:space="708"/>
          <w:docGrid w:linePitch="360"/>
        </w:sectPr>
      </w:pPr>
    </w:p>
    <w:p w:rsidR="00BA035B" w:rsidRPr="00036F76" w:rsidRDefault="00BA035B" w:rsidP="00E12B93">
      <w:pPr>
        <w:spacing w:after="0" w:line="240" w:lineRule="auto"/>
        <w:jc w:val="both"/>
        <w:rPr>
          <w:rFonts w:cstheme="minorHAnsi"/>
        </w:rPr>
      </w:pPr>
    </w:p>
    <w:p w:rsidR="00B80E3F" w:rsidRPr="00E044DC" w:rsidRDefault="00B80E3F" w:rsidP="00E12B93">
      <w:pPr>
        <w:spacing w:after="0" w:line="240" w:lineRule="auto"/>
        <w:jc w:val="both"/>
        <w:rPr>
          <w:rFonts w:cstheme="minorHAnsi"/>
          <w:sz w:val="18"/>
        </w:rPr>
      </w:pPr>
    </w:p>
    <w:sectPr w:rsidR="00B80E3F" w:rsidRPr="00E044DC" w:rsidSect="00A775FA">
      <w:headerReference w:type="even" r:id="rId20"/>
      <w:headerReference w:type="default" r:id="rId21"/>
      <w:headerReference w:type="first" r:id="rId22"/>
      <w:type w:val="continuous"/>
      <w:pgSz w:w="11906" w:h="16838"/>
      <w:pgMar w:top="1440" w:right="1440" w:bottom="568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D6" w:rsidRDefault="00AB48D6" w:rsidP="00807A38">
      <w:pPr>
        <w:spacing w:after="0" w:line="240" w:lineRule="auto"/>
      </w:pPr>
      <w:r>
        <w:separator/>
      </w:r>
    </w:p>
  </w:endnote>
  <w:endnote w:type="continuationSeparator" w:id="0">
    <w:p w:rsidR="00AB48D6" w:rsidRDefault="00AB48D6" w:rsidP="0080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5B" w:rsidRDefault="00BA035B">
    <w:pPr>
      <w:pStyle w:val="Footer"/>
      <w:jc w:val="center"/>
    </w:pPr>
  </w:p>
  <w:p w:rsidR="00BA035B" w:rsidRDefault="00BA0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D6" w:rsidRDefault="00AB48D6" w:rsidP="00807A38">
      <w:pPr>
        <w:spacing w:after="0" w:line="240" w:lineRule="auto"/>
      </w:pPr>
      <w:r>
        <w:separator/>
      </w:r>
    </w:p>
  </w:footnote>
  <w:footnote w:type="continuationSeparator" w:id="0">
    <w:p w:rsidR="00AB48D6" w:rsidRDefault="00AB48D6" w:rsidP="0080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E0" w:rsidRDefault="005B4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38" w:rsidRDefault="00807A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E0" w:rsidRDefault="005B4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502"/>
    <w:multiLevelType w:val="hybridMultilevel"/>
    <w:tmpl w:val="68C250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7F7C"/>
    <w:multiLevelType w:val="hybridMultilevel"/>
    <w:tmpl w:val="0074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478AE"/>
    <w:multiLevelType w:val="hybridMultilevel"/>
    <w:tmpl w:val="06565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906FC"/>
    <w:multiLevelType w:val="multilevel"/>
    <w:tmpl w:val="3B5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50FE0"/>
    <w:multiLevelType w:val="hybridMultilevel"/>
    <w:tmpl w:val="7934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83"/>
    <w:rsid w:val="00015440"/>
    <w:rsid w:val="00032123"/>
    <w:rsid w:val="00036F76"/>
    <w:rsid w:val="00047354"/>
    <w:rsid w:val="000537BF"/>
    <w:rsid w:val="0005690E"/>
    <w:rsid w:val="00086CB9"/>
    <w:rsid w:val="000A2251"/>
    <w:rsid w:val="000A2443"/>
    <w:rsid w:val="000B724A"/>
    <w:rsid w:val="000E2CAD"/>
    <w:rsid w:val="000F0CBE"/>
    <w:rsid w:val="000F3533"/>
    <w:rsid w:val="000F6ECF"/>
    <w:rsid w:val="00106059"/>
    <w:rsid w:val="00115758"/>
    <w:rsid w:val="00123684"/>
    <w:rsid w:val="00152E40"/>
    <w:rsid w:val="00166F18"/>
    <w:rsid w:val="00174034"/>
    <w:rsid w:val="00175D66"/>
    <w:rsid w:val="00186DB8"/>
    <w:rsid w:val="00191637"/>
    <w:rsid w:val="001925A9"/>
    <w:rsid w:val="001E4B6B"/>
    <w:rsid w:val="002544D5"/>
    <w:rsid w:val="002A0D64"/>
    <w:rsid w:val="002B55C7"/>
    <w:rsid w:val="002D2B2F"/>
    <w:rsid w:val="002D6DDB"/>
    <w:rsid w:val="002E1941"/>
    <w:rsid w:val="00353A23"/>
    <w:rsid w:val="00353FC0"/>
    <w:rsid w:val="00361018"/>
    <w:rsid w:val="00373C5C"/>
    <w:rsid w:val="003836A3"/>
    <w:rsid w:val="0039044B"/>
    <w:rsid w:val="00390B58"/>
    <w:rsid w:val="0039660E"/>
    <w:rsid w:val="003E717E"/>
    <w:rsid w:val="003F1E05"/>
    <w:rsid w:val="0044041E"/>
    <w:rsid w:val="00467BDA"/>
    <w:rsid w:val="00474453"/>
    <w:rsid w:val="004904AD"/>
    <w:rsid w:val="004A1B4A"/>
    <w:rsid w:val="004B59AF"/>
    <w:rsid w:val="004C7F7B"/>
    <w:rsid w:val="004D4EB6"/>
    <w:rsid w:val="004F437E"/>
    <w:rsid w:val="00500875"/>
    <w:rsid w:val="00510DD0"/>
    <w:rsid w:val="0051356C"/>
    <w:rsid w:val="00513CFF"/>
    <w:rsid w:val="0051773A"/>
    <w:rsid w:val="0052783F"/>
    <w:rsid w:val="00533473"/>
    <w:rsid w:val="00544BC7"/>
    <w:rsid w:val="00555813"/>
    <w:rsid w:val="005677D2"/>
    <w:rsid w:val="00573910"/>
    <w:rsid w:val="00586D73"/>
    <w:rsid w:val="005A56A5"/>
    <w:rsid w:val="005A6D08"/>
    <w:rsid w:val="005B0D70"/>
    <w:rsid w:val="005B16AC"/>
    <w:rsid w:val="005B3026"/>
    <w:rsid w:val="005B43E0"/>
    <w:rsid w:val="005B5094"/>
    <w:rsid w:val="005C16E6"/>
    <w:rsid w:val="005D25CA"/>
    <w:rsid w:val="005E1F25"/>
    <w:rsid w:val="005E369E"/>
    <w:rsid w:val="005E6BAC"/>
    <w:rsid w:val="00603129"/>
    <w:rsid w:val="00625243"/>
    <w:rsid w:val="006422CA"/>
    <w:rsid w:val="00645BC0"/>
    <w:rsid w:val="0066034A"/>
    <w:rsid w:val="00673A04"/>
    <w:rsid w:val="006B02C2"/>
    <w:rsid w:val="006B030B"/>
    <w:rsid w:val="006D3836"/>
    <w:rsid w:val="006F47D8"/>
    <w:rsid w:val="00703D70"/>
    <w:rsid w:val="007502A6"/>
    <w:rsid w:val="007864B6"/>
    <w:rsid w:val="00786822"/>
    <w:rsid w:val="0079351C"/>
    <w:rsid w:val="007C04EB"/>
    <w:rsid w:val="007F2901"/>
    <w:rsid w:val="00807A38"/>
    <w:rsid w:val="00807B05"/>
    <w:rsid w:val="00823645"/>
    <w:rsid w:val="0082450A"/>
    <w:rsid w:val="00836CFD"/>
    <w:rsid w:val="00837E91"/>
    <w:rsid w:val="008666F3"/>
    <w:rsid w:val="00874042"/>
    <w:rsid w:val="00882A03"/>
    <w:rsid w:val="008C1C62"/>
    <w:rsid w:val="008C29DB"/>
    <w:rsid w:val="00914263"/>
    <w:rsid w:val="0091615E"/>
    <w:rsid w:val="00962664"/>
    <w:rsid w:val="00962F38"/>
    <w:rsid w:val="0096400F"/>
    <w:rsid w:val="00981512"/>
    <w:rsid w:val="009A0978"/>
    <w:rsid w:val="009D1D0B"/>
    <w:rsid w:val="009F32C3"/>
    <w:rsid w:val="00A04C70"/>
    <w:rsid w:val="00A10D90"/>
    <w:rsid w:val="00A538EA"/>
    <w:rsid w:val="00A775FA"/>
    <w:rsid w:val="00A93C45"/>
    <w:rsid w:val="00A94E0A"/>
    <w:rsid w:val="00AB48D6"/>
    <w:rsid w:val="00AC0AA9"/>
    <w:rsid w:val="00AC1DEB"/>
    <w:rsid w:val="00B200F2"/>
    <w:rsid w:val="00B21C22"/>
    <w:rsid w:val="00B40208"/>
    <w:rsid w:val="00B80E3F"/>
    <w:rsid w:val="00BA035B"/>
    <w:rsid w:val="00BA2EE3"/>
    <w:rsid w:val="00BA563C"/>
    <w:rsid w:val="00BC6B8C"/>
    <w:rsid w:val="00C12045"/>
    <w:rsid w:val="00C14AA5"/>
    <w:rsid w:val="00C14B5E"/>
    <w:rsid w:val="00C435D3"/>
    <w:rsid w:val="00C5364D"/>
    <w:rsid w:val="00CB716C"/>
    <w:rsid w:val="00CE5323"/>
    <w:rsid w:val="00CE55D8"/>
    <w:rsid w:val="00CE77C2"/>
    <w:rsid w:val="00CF3F67"/>
    <w:rsid w:val="00D07229"/>
    <w:rsid w:val="00D22783"/>
    <w:rsid w:val="00D2426E"/>
    <w:rsid w:val="00D832A3"/>
    <w:rsid w:val="00DA3126"/>
    <w:rsid w:val="00DA33FA"/>
    <w:rsid w:val="00DB54E8"/>
    <w:rsid w:val="00DC6923"/>
    <w:rsid w:val="00DC6D2D"/>
    <w:rsid w:val="00DE220A"/>
    <w:rsid w:val="00DF46F1"/>
    <w:rsid w:val="00DF66A1"/>
    <w:rsid w:val="00E044DC"/>
    <w:rsid w:val="00E04881"/>
    <w:rsid w:val="00E12B93"/>
    <w:rsid w:val="00E407EF"/>
    <w:rsid w:val="00E50D89"/>
    <w:rsid w:val="00E5633A"/>
    <w:rsid w:val="00E6196E"/>
    <w:rsid w:val="00E64189"/>
    <w:rsid w:val="00E9003B"/>
    <w:rsid w:val="00EA5DB9"/>
    <w:rsid w:val="00EA5F42"/>
    <w:rsid w:val="00ED2BF6"/>
    <w:rsid w:val="00F22DF3"/>
    <w:rsid w:val="00F31DEB"/>
    <w:rsid w:val="00F4719C"/>
    <w:rsid w:val="00F52AF3"/>
    <w:rsid w:val="00F55F07"/>
    <w:rsid w:val="00F72838"/>
    <w:rsid w:val="00F7638F"/>
    <w:rsid w:val="00F76827"/>
    <w:rsid w:val="00F82300"/>
    <w:rsid w:val="00F96EAE"/>
    <w:rsid w:val="00FF10CF"/>
    <w:rsid w:val="00FF2725"/>
    <w:rsid w:val="765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53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7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2A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537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537BF"/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Subtitle">
    <w:name w:val="Subtitle"/>
    <w:basedOn w:val="Normal"/>
    <w:link w:val="SubtitleChar"/>
    <w:uiPriority w:val="99"/>
    <w:qFormat/>
    <w:rsid w:val="000537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537BF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537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Web1">
    <w:name w:val="Normal (Web)1"/>
    <w:basedOn w:val="Normal"/>
    <w:uiPriority w:val="99"/>
    <w:rsid w:val="000537B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semiHidden/>
    <w:rsid w:val="00053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37B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40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404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38"/>
  </w:style>
  <w:style w:type="paragraph" w:styleId="Footer">
    <w:name w:val="footer"/>
    <w:basedOn w:val="Normal"/>
    <w:link w:val="FooterChar"/>
    <w:uiPriority w:val="99"/>
    <w:unhideWhenUsed/>
    <w:rsid w:val="0080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38"/>
  </w:style>
  <w:style w:type="table" w:styleId="TableGrid">
    <w:name w:val="Table Grid"/>
    <w:basedOn w:val="TableNormal"/>
    <w:uiPriority w:val="39"/>
    <w:rsid w:val="00F5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6F3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9D1D0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53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7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2A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537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537BF"/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Subtitle">
    <w:name w:val="Subtitle"/>
    <w:basedOn w:val="Normal"/>
    <w:link w:val="SubtitleChar"/>
    <w:uiPriority w:val="99"/>
    <w:qFormat/>
    <w:rsid w:val="000537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537BF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537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Web1">
    <w:name w:val="Normal (Web)1"/>
    <w:basedOn w:val="Normal"/>
    <w:uiPriority w:val="99"/>
    <w:rsid w:val="000537B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semiHidden/>
    <w:rsid w:val="00053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37B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40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404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38"/>
  </w:style>
  <w:style w:type="paragraph" w:styleId="Footer">
    <w:name w:val="footer"/>
    <w:basedOn w:val="Normal"/>
    <w:link w:val="FooterChar"/>
    <w:uiPriority w:val="99"/>
    <w:unhideWhenUsed/>
    <w:rsid w:val="0080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38"/>
  </w:style>
  <w:style w:type="table" w:styleId="TableGrid">
    <w:name w:val="Table Grid"/>
    <w:basedOn w:val="TableNormal"/>
    <w:uiPriority w:val="39"/>
    <w:rsid w:val="00F5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6F3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9D1D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andco.org.uk/crime-info/violent-crime-facts/gangs-and-street-violence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fearless.org/professionals/resources/gangs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ildrenssociety.org.uk/what-is-county-line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www.crimestoppers-uk.or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purgeons.or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2D52-3886-4B13-B51D-729332BA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EA4CFCC0</Template>
  <TotalTime>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Aquinas Catholic School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</dc:creator>
  <cp:lastModifiedBy>N Daly</cp:lastModifiedBy>
  <cp:revision>4</cp:revision>
  <cp:lastPrinted>2015-04-23T16:04:00Z</cp:lastPrinted>
  <dcterms:created xsi:type="dcterms:W3CDTF">2019-02-14T14:03:00Z</dcterms:created>
  <dcterms:modified xsi:type="dcterms:W3CDTF">2019-02-15T08:54:00Z</dcterms:modified>
</cp:coreProperties>
</file>