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F" w:rsidRPr="00C10C8B" w:rsidRDefault="00614E89" w:rsidP="00F936F3">
      <w:pPr>
        <w:pStyle w:val="Heading1"/>
        <w:spacing w:before="0" w:line="240" w:lineRule="auto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C10C8B">
        <w:rPr>
          <w:rFonts w:asciiTheme="minorHAnsi" w:hAnsiTheme="minorHAnsi" w:cstheme="minorHAnsi"/>
          <w:noProof/>
          <w:sz w:val="12"/>
          <w:lang w:eastAsia="en-GB"/>
        </w:rPr>
        <w:drawing>
          <wp:anchor distT="0" distB="0" distL="114300" distR="114300" simplePos="0" relativeHeight="251660288" behindDoc="1" locked="0" layoutInCell="1" allowOverlap="1" wp14:anchorId="1C8B5ABE" wp14:editId="23B3D912">
            <wp:simplePos x="0" y="0"/>
            <wp:positionH relativeFrom="column">
              <wp:posOffset>890954</wp:posOffset>
            </wp:positionH>
            <wp:positionV relativeFrom="paragraph">
              <wp:posOffset>-908734</wp:posOffset>
            </wp:positionV>
            <wp:extent cx="5731510" cy="2642235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 top page gr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05" w:rsidRPr="00C10C8B">
        <w:rPr>
          <w:rFonts w:asciiTheme="minorHAnsi" w:hAnsiTheme="minorHAnsi" w:cstheme="minorHAnsi"/>
          <w:b/>
          <w:color w:val="auto"/>
          <w:sz w:val="40"/>
          <w:szCs w:val="40"/>
        </w:rPr>
        <w:t>Queensbridge School – Governing Body Strategic Vision and Strategy 2017-2020</w:t>
      </w:r>
    </w:p>
    <w:p w:rsidR="00F24405" w:rsidRPr="00C10C8B" w:rsidRDefault="00F24405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480A37" w:rsidRPr="00C10C8B" w:rsidRDefault="00480A37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F24405" w:rsidRPr="00C10C8B" w:rsidRDefault="00F24405" w:rsidP="00F936F3">
      <w:p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The Government requires that all G</w:t>
      </w:r>
      <w:r w:rsidR="00F936F3" w:rsidRPr="00C10C8B">
        <w:rPr>
          <w:rFonts w:cstheme="minorHAnsi"/>
          <w:sz w:val="24"/>
          <w:szCs w:val="24"/>
        </w:rPr>
        <w:t>overning Bodies or Boards shall:</w:t>
      </w:r>
    </w:p>
    <w:p w:rsidR="00F936F3" w:rsidRPr="00C10C8B" w:rsidRDefault="00F936F3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F936F3" w:rsidRPr="00C10C8B" w:rsidRDefault="00F24405" w:rsidP="00A143E1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Ensur</w:t>
      </w:r>
      <w:r w:rsidR="00F936F3" w:rsidRPr="00C10C8B">
        <w:rPr>
          <w:rFonts w:cstheme="minorHAnsi"/>
          <w:sz w:val="24"/>
          <w:szCs w:val="24"/>
        </w:rPr>
        <w:t>e</w:t>
      </w:r>
      <w:r w:rsidRPr="00C10C8B">
        <w:rPr>
          <w:rFonts w:cstheme="minorHAnsi"/>
          <w:sz w:val="24"/>
          <w:szCs w:val="24"/>
        </w:rPr>
        <w:t xml:space="preserve"> clarity of vision</w:t>
      </w:r>
      <w:r w:rsidR="00160F8B" w:rsidRPr="00C10C8B">
        <w:rPr>
          <w:rFonts w:cstheme="minorHAnsi"/>
          <w:sz w:val="24"/>
          <w:szCs w:val="24"/>
        </w:rPr>
        <w:t>, ethos and strategic direction;</w:t>
      </w:r>
      <w:r w:rsidRPr="00C10C8B">
        <w:rPr>
          <w:rFonts w:cstheme="minorHAnsi"/>
          <w:sz w:val="24"/>
          <w:szCs w:val="24"/>
        </w:rPr>
        <w:t xml:space="preserve"> </w:t>
      </w:r>
    </w:p>
    <w:p w:rsidR="00F936F3" w:rsidRPr="00C10C8B" w:rsidRDefault="00F936F3" w:rsidP="00A143E1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Hold</w:t>
      </w:r>
      <w:r w:rsidR="00F24405" w:rsidRPr="00C10C8B">
        <w:rPr>
          <w:rFonts w:cstheme="minorHAnsi"/>
          <w:sz w:val="24"/>
          <w:szCs w:val="24"/>
        </w:rPr>
        <w:t xml:space="preserve"> executive leaders to account for the educational performance of the organisation and its pupils and the performance management of staff</w:t>
      </w:r>
      <w:r w:rsidR="00160F8B" w:rsidRPr="00C10C8B">
        <w:rPr>
          <w:rFonts w:cstheme="minorHAnsi"/>
          <w:sz w:val="24"/>
          <w:szCs w:val="24"/>
        </w:rPr>
        <w:t>;</w:t>
      </w:r>
      <w:r w:rsidR="00F24405" w:rsidRPr="00C10C8B">
        <w:rPr>
          <w:rFonts w:cstheme="minorHAnsi"/>
          <w:sz w:val="24"/>
          <w:szCs w:val="24"/>
        </w:rPr>
        <w:t xml:space="preserve"> and </w:t>
      </w:r>
    </w:p>
    <w:p w:rsidR="00F24405" w:rsidRPr="00C10C8B" w:rsidRDefault="00F936F3" w:rsidP="00A143E1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Oversee</w:t>
      </w:r>
      <w:r w:rsidR="00F24405" w:rsidRPr="00C10C8B">
        <w:rPr>
          <w:rFonts w:cstheme="minorHAnsi"/>
          <w:sz w:val="24"/>
          <w:szCs w:val="24"/>
        </w:rPr>
        <w:t xml:space="preserve"> the financial performance of the organisation and making sure its money is well spent.</w:t>
      </w:r>
    </w:p>
    <w:p w:rsidR="00F24405" w:rsidRPr="00C10C8B" w:rsidRDefault="00F24405" w:rsidP="00F936F3">
      <w:pPr>
        <w:spacing w:after="0" w:line="240" w:lineRule="auto"/>
        <w:ind w:left="851"/>
        <w:rPr>
          <w:rFonts w:cstheme="minorHAnsi"/>
          <w:i/>
          <w:sz w:val="24"/>
          <w:szCs w:val="24"/>
        </w:rPr>
      </w:pPr>
      <w:r w:rsidRPr="00C10C8B">
        <w:rPr>
          <w:rFonts w:cstheme="minorHAnsi"/>
          <w:i/>
          <w:sz w:val="24"/>
          <w:szCs w:val="24"/>
        </w:rPr>
        <w:t xml:space="preserve">Source; </w:t>
      </w:r>
      <w:r w:rsidR="00700EA4" w:rsidRPr="00C10C8B">
        <w:rPr>
          <w:rFonts w:cstheme="minorHAnsi"/>
          <w:i/>
          <w:sz w:val="24"/>
          <w:szCs w:val="24"/>
        </w:rPr>
        <w:t>Governance handbook f</w:t>
      </w:r>
      <w:r w:rsidRPr="00C10C8B">
        <w:rPr>
          <w:rFonts w:cstheme="minorHAnsi"/>
          <w:i/>
          <w:sz w:val="24"/>
          <w:szCs w:val="24"/>
        </w:rPr>
        <w:t>or academies, multi-academy trusts and maintained schools 2017</w:t>
      </w:r>
      <w:r w:rsidR="00480A37" w:rsidRPr="00C10C8B">
        <w:rPr>
          <w:rFonts w:cstheme="minorHAnsi"/>
          <w:i/>
          <w:sz w:val="24"/>
          <w:szCs w:val="24"/>
        </w:rPr>
        <w:t>.</w:t>
      </w:r>
    </w:p>
    <w:p w:rsidR="00480A37" w:rsidRPr="00C10C8B" w:rsidRDefault="00480A37" w:rsidP="00F936F3">
      <w:pPr>
        <w:spacing w:after="0" w:line="240" w:lineRule="auto"/>
        <w:ind w:left="851"/>
        <w:rPr>
          <w:rFonts w:cstheme="minorHAnsi"/>
          <w:i/>
          <w:sz w:val="24"/>
          <w:szCs w:val="24"/>
        </w:rPr>
      </w:pPr>
    </w:p>
    <w:p w:rsidR="00F936F3" w:rsidRPr="00C10C8B" w:rsidRDefault="00F936F3" w:rsidP="00F936F3">
      <w:pPr>
        <w:spacing w:after="0" w:line="240" w:lineRule="auto"/>
        <w:ind w:left="851"/>
        <w:rPr>
          <w:rFonts w:cstheme="minorHAnsi"/>
          <w:i/>
          <w:sz w:val="24"/>
          <w:szCs w:val="24"/>
        </w:rPr>
      </w:pPr>
    </w:p>
    <w:p w:rsidR="00F24405" w:rsidRPr="00C10C8B" w:rsidRDefault="00F24405" w:rsidP="00F936F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10C8B">
        <w:rPr>
          <w:rFonts w:cstheme="minorHAnsi"/>
          <w:b/>
          <w:sz w:val="28"/>
          <w:szCs w:val="28"/>
        </w:rPr>
        <w:t>The Governors</w:t>
      </w:r>
      <w:r w:rsidR="00F936F3" w:rsidRPr="00C10C8B">
        <w:rPr>
          <w:rFonts w:cstheme="minorHAnsi"/>
          <w:b/>
          <w:sz w:val="28"/>
          <w:szCs w:val="28"/>
        </w:rPr>
        <w:t>’</w:t>
      </w:r>
      <w:r w:rsidRPr="00C10C8B">
        <w:rPr>
          <w:rFonts w:cstheme="minorHAnsi"/>
          <w:b/>
          <w:sz w:val="28"/>
          <w:szCs w:val="28"/>
        </w:rPr>
        <w:t xml:space="preserve"> Strategic Vision</w:t>
      </w:r>
      <w:r w:rsidR="00700EA4" w:rsidRPr="00C10C8B">
        <w:rPr>
          <w:rFonts w:cstheme="minorHAnsi"/>
          <w:b/>
          <w:sz w:val="28"/>
          <w:szCs w:val="28"/>
        </w:rPr>
        <w:t xml:space="preserve"> and </w:t>
      </w:r>
      <w:r w:rsidR="00F936F3" w:rsidRPr="00C10C8B">
        <w:rPr>
          <w:rFonts w:cstheme="minorHAnsi"/>
          <w:b/>
          <w:sz w:val="28"/>
          <w:szCs w:val="28"/>
        </w:rPr>
        <w:t>E</w:t>
      </w:r>
      <w:r w:rsidR="00700EA4" w:rsidRPr="00C10C8B">
        <w:rPr>
          <w:rFonts w:cstheme="minorHAnsi"/>
          <w:b/>
          <w:sz w:val="28"/>
          <w:szCs w:val="28"/>
        </w:rPr>
        <w:t>thos</w:t>
      </w:r>
      <w:r w:rsidRPr="00C10C8B">
        <w:rPr>
          <w:rFonts w:cstheme="minorHAnsi"/>
          <w:b/>
          <w:sz w:val="28"/>
          <w:szCs w:val="28"/>
        </w:rPr>
        <w:t xml:space="preserve"> for Queensbridge </w:t>
      </w:r>
      <w:r w:rsidR="00F936F3" w:rsidRPr="00C10C8B">
        <w:rPr>
          <w:rFonts w:cstheme="minorHAnsi"/>
          <w:b/>
          <w:sz w:val="28"/>
          <w:szCs w:val="28"/>
        </w:rPr>
        <w:t>S</w:t>
      </w:r>
      <w:r w:rsidRPr="00C10C8B">
        <w:rPr>
          <w:rFonts w:cstheme="minorHAnsi"/>
          <w:b/>
          <w:sz w:val="28"/>
          <w:szCs w:val="28"/>
        </w:rPr>
        <w:t>chool</w:t>
      </w:r>
    </w:p>
    <w:p w:rsidR="00F936F3" w:rsidRPr="00C10C8B" w:rsidRDefault="00F936F3" w:rsidP="00F936F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24405" w:rsidRPr="00C10C8B" w:rsidRDefault="00F24405" w:rsidP="00F936F3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 xml:space="preserve">Our goal is to build a </w:t>
      </w:r>
      <w:r w:rsidR="009D4058" w:rsidRPr="00C10C8B">
        <w:rPr>
          <w:rFonts w:cstheme="minorHAnsi"/>
          <w:sz w:val="24"/>
          <w:szCs w:val="24"/>
        </w:rPr>
        <w:t>thriving and cohesive</w:t>
      </w:r>
      <w:r w:rsidRPr="00C10C8B">
        <w:rPr>
          <w:rFonts w:cstheme="minorHAnsi"/>
          <w:sz w:val="24"/>
          <w:szCs w:val="24"/>
        </w:rPr>
        <w:t xml:space="preserve"> learning community</w:t>
      </w:r>
      <w:r w:rsidR="00F936F3" w:rsidRPr="00C10C8B">
        <w:rPr>
          <w:rFonts w:cstheme="minorHAnsi"/>
          <w:sz w:val="24"/>
          <w:szCs w:val="24"/>
        </w:rPr>
        <w:t>,</w:t>
      </w:r>
      <w:r w:rsidR="009D4058" w:rsidRPr="00C10C8B">
        <w:rPr>
          <w:rFonts w:cstheme="minorHAnsi"/>
          <w:sz w:val="24"/>
          <w:szCs w:val="24"/>
        </w:rPr>
        <w:t xml:space="preserve"> characterised by excellent relationships </w:t>
      </w:r>
      <w:r w:rsidRPr="00C10C8B">
        <w:rPr>
          <w:rFonts w:cstheme="minorHAnsi"/>
          <w:sz w:val="24"/>
          <w:szCs w:val="24"/>
        </w:rPr>
        <w:t xml:space="preserve">between staff and pupils. We expect all children to be safe, </w:t>
      </w:r>
      <w:r w:rsidR="00F936F3" w:rsidRPr="00C10C8B">
        <w:rPr>
          <w:rFonts w:cstheme="minorHAnsi"/>
          <w:sz w:val="24"/>
          <w:szCs w:val="24"/>
        </w:rPr>
        <w:t>to grow in confidence and resilience and</w:t>
      </w:r>
      <w:r w:rsidRPr="00C10C8B">
        <w:rPr>
          <w:rFonts w:cstheme="minorHAnsi"/>
          <w:sz w:val="24"/>
          <w:szCs w:val="24"/>
        </w:rPr>
        <w:t xml:space="preserve"> </w:t>
      </w:r>
      <w:r w:rsidR="00F936F3" w:rsidRPr="00C10C8B">
        <w:rPr>
          <w:rFonts w:cstheme="minorHAnsi"/>
          <w:sz w:val="24"/>
          <w:szCs w:val="24"/>
        </w:rPr>
        <w:t xml:space="preserve">to </w:t>
      </w:r>
      <w:r w:rsidRPr="00C10C8B">
        <w:rPr>
          <w:rFonts w:cstheme="minorHAnsi"/>
          <w:sz w:val="24"/>
          <w:szCs w:val="24"/>
        </w:rPr>
        <w:t>achiev</w:t>
      </w:r>
      <w:r w:rsidR="00F936F3" w:rsidRPr="00C10C8B">
        <w:rPr>
          <w:rFonts w:cstheme="minorHAnsi"/>
          <w:sz w:val="24"/>
          <w:szCs w:val="24"/>
        </w:rPr>
        <w:t>e</w:t>
      </w:r>
      <w:r w:rsidRPr="00C10C8B">
        <w:rPr>
          <w:rFonts w:cstheme="minorHAnsi"/>
          <w:sz w:val="24"/>
          <w:szCs w:val="24"/>
        </w:rPr>
        <w:t xml:space="preserve"> both academic success and personal fulfilment</w:t>
      </w:r>
      <w:r w:rsidR="00F936F3" w:rsidRPr="00C10C8B">
        <w:rPr>
          <w:rFonts w:cstheme="minorHAnsi"/>
          <w:sz w:val="24"/>
          <w:szCs w:val="24"/>
        </w:rPr>
        <w:t>,</w:t>
      </w:r>
      <w:r w:rsidRPr="00C10C8B">
        <w:rPr>
          <w:rFonts w:cstheme="minorHAnsi"/>
          <w:sz w:val="24"/>
          <w:szCs w:val="24"/>
        </w:rPr>
        <w:t xml:space="preserve"> while being caring and respectful.</w:t>
      </w:r>
    </w:p>
    <w:p w:rsidR="00F936F3" w:rsidRPr="00C10C8B" w:rsidRDefault="00F936F3" w:rsidP="00F936F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D1120" w:rsidRPr="00C10C8B" w:rsidRDefault="00F936F3" w:rsidP="00C10C8B">
      <w:pPr>
        <w:spacing w:after="0" w:line="240" w:lineRule="auto"/>
        <w:rPr>
          <w:rFonts w:cstheme="minorHAnsi"/>
          <w:b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The Queensbridge</w:t>
      </w:r>
      <w:r w:rsidR="007D1120" w:rsidRPr="00C10C8B">
        <w:rPr>
          <w:rFonts w:cstheme="minorHAnsi"/>
          <w:b/>
          <w:sz w:val="24"/>
          <w:szCs w:val="24"/>
        </w:rPr>
        <w:t xml:space="preserve"> </w:t>
      </w:r>
      <w:r w:rsidRPr="00C10C8B">
        <w:rPr>
          <w:rFonts w:cstheme="minorHAnsi"/>
          <w:b/>
          <w:sz w:val="24"/>
          <w:szCs w:val="24"/>
        </w:rPr>
        <w:t>‘</w:t>
      </w:r>
      <w:r w:rsidR="007D1120" w:rsidRPr="00C10C8B">
        <w:rPr>
          <w:rFonts w:cstheme="minorHAnsi"/>
          <w:b/>
          <w:sz w:val="24"/>
          <w:szCs w:val="24"/>
        </w:rPr>
        <w:t>5 Rs</w:t>
      </w:r>
      <w:r w:rsidRPr="00C10C8B">
        <w:rPr>
          <w:rFonts w:cstheme="minorHAnsi"/>
          <w:b/>
          <w:sz w:val="24"/>
          <w:szCs w:val="24"/>
        </w:rPr>
        <w:t>’</w:t>
      </w:r>
    </w:p>
    <w:p w:rsidR="00F936F3" w:rsidRPr="00C10C8B" w:rsidRDefault="00F936F3" w:rsidP="00C10C8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0C8B" w:rsidRPr="00C10C8B" w:rsidRDefault="00C10C8B" w:rsidP="00C10C8B">
      <w:pPr>
        <w:rPr>
          <w:rFonts w:cstheme="minorHAnsi"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Responsibility</w:t>
      </w:r>
      <w:r w:rsidRPr="00C10C8B">
        <w:rPr>
          <w:rFonts w:cstheme="minorHAnsi"/>
          <w:sz w:val="24"/>
          <w:szCs w:val="24"/>
        </w:rPr>
        <w:t xml:space="preserve"> – We provide a moral compassionate education that prepares pupils for exams, but more importantly for life in a way that makes pupils take responsibility for their decisions and </w:t>
      </w:r>
      <w:r>
        <w:rPr>
          <w:rFonts w:cstheme="minorHAnsi"/>
          <w:sz w:val="24"/>
          <w:szCs w:val="24"/>
        </w:rPr>
        <w:t xml:space="preserve">their </w:t>
      </w:r>
      <w:r w:rsidRPr="00C10C8B">
        <w:rPr>
          <w:rFonts w:cstheme="minorHAnsi"/>
          <w:sz w:val="24"/>
          <w:szCs w:val="24"/>
        </w:rPr>
        <w:t>learning.</w:t>
      </w:r>
    </w:p>
    <w:p w:rsidR="00C10C8B" w:rsidRPr="00C10C8B" w:rsidRDefault="00C10C8B" w:rsidP="00C10C8B">
      <w:pPr>
        <w:rPr>
          <w:rFonts w:cstheme="minorHAnsi"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Relationships</w:t>
      </w:r>
      <w:r w:rsidRPr="00C10C8B">
        <w:rPr>
          <w:rFonts w:cstheme="minorHAnsi"/>
          <w:sz w:val="24"/>
          <w:szCs w:val="24"/>
        </w:rPr>
        <w:t xml:space="preserve"> – We work hard to build strong relationships with each other, our richly diverse community, our locality and the wider world. </w:t>
      </w:r>
    </w:p>
    <w:p w:rsidR="00C10C8B" w:rsidRPr="00C10C8B" w:rsidRDefault="00C10C8B" w:rsidP="00C10C8B">
      <w:pPr>
        <w:rPr>
          <w:rFonts w:cstheme="minorHAnsi"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Relevance</w:t>
      </w:r>
      <w:r w:rsidRPr="00C10C8B">
        <w:rPr>
          <w:rFonts w:cstheme="minorHAnsi"/>
          <w:sz w:val="24"/>
          <w:szCs w:val="24"/>
        </w:rPr>
        <w:t xml:space="preserve"> – We are committed to being self-reflective to ensure that our pupils are presented with learning that is meaningful now and into their adult life.</w:t>
      </w:r>
    </w:p>
    <w:p w:rsidR="00C10C8B" w:rsidRPr="00C10C8B" w:rsidRDefault="00C10C8B" w:rsidP="00C10C8B">
      <w:pPr>
        <w:rPr>
          <w:rFonts w:cstheme="minorHAnsi"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Rigour</w:t>
      </w:r>
      <w:r w:rsidRPr="00C10C8B">
        <w:rPr>
          <w:rFonts w:cstheme="minorHAnsi"/>
          <w:sz w:val="24"/>
          <w:szCs w:val="24"/>
        </w:rPr>
        <w:t xml:space="preserve"> – We foster strength of character, creativity and critical thinking through well-structured, learning opportunities that enable both academic and personal growth. P</w:t>
      </w:r>
      <w:r>
        <w:rPr>
          <w:rFonts w:cstheme="minorHAnsi"/>
          <w:sz w:val="24"/>
          <w:szCs w:val="24"/>
        </w:rPr>
        <w:t>otential is not allowed to rest.</w:t>
      </w:r>
    </w:p>
    <w:p w:rsidR="00C10C8B" w:rsidRPr="00C10C8B" w:rsidRDefault="00C10C8B" w:rsidP="00C10C8B">
      <w:pPr>
        <w:rPr>
          <w:rFonts w:cstheme="minorHAnsi"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Risk</w:t>
      </w:r>
      <w:r w:rsidRPr="00C10C8B">
        <w:rPr>
          <w:rFonts w:cstheme="minorHAnsi"/>
          <w:sz w:val="24"/>
          <w:szCs w:val="24"/>
        </w:rPr>
        <w:t xml:space="preserve"> – Queensbridge pupils and teachers are innovators and risk takers, prepared to be provocative, bold and courageous in order to explore and make sense of our world.</w:t>
      </w:r>
    </w:p>
    <w:p w:rsidR="00C10C8B" w:rsidRPr="00C10C8B" w:rsidRDefault="00C10C8B" w:rsidP="00C10C8B">
      <w:pPr>
        <w:rPr>
          <w:rFonts w:cstheme="minorHAnsi"/>
        </w:rPr>
      </w:pPr>
    </w:p>
    <w:p w:rsidR="007D1120" w:rsidRPr="00C10C8B" w:rsidRDefault="007D1120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7D1120" w:rsidRDefault="007D1120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C10C8B" w:rsidRDefault="00C10C8B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C10C8B" w:rsidRPr="00C10C8B" w:rsidRDefault="00C10C8B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F24405" w:rsidRPr="00C10C8B" w:rsidRDefault="0057184F" w:rsidP="00F936F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10C8B">
        <w:rPr>
          <w:rFonts w:cstheme="minorHAnsi"/>
          <w:noProof/>
          <w:sz w:val="12"/>
          <w:lang w:eastAsia="en-GB"/>
        </w:rPr>
        <w:drawing>
          <wp:anchor distT="0" distB="0" distL="114300" distR="114300" simplePos="0" relativeHeight="251662336" behindDoc="1" locked="0" layoutInCell="1" allowOverlap="1" wp14:anchorId="033C365F" wp14:editId="7039A11F">
            <wp:simplePos x="0" y="0"/>
            <wp:positionH relativeFrom="column">
              <wp:posOffset>900430</wp:posOffset>
            </wp:positionH>
            <wp:positionV relativeFrom="paragraph">
              <wp:posOffset>-918210</wp:posOffset>
            </wp:positionV>
            <wp:extent cx="5731510" cy="2642235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 top page gr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EA4" w:rsidRPr="00C10C8B">
        <w:rPr>
          <w:rFonts w:cstheme="minorHAnsi"/>
          <w:b/>
          <w:sz w:val="28"/>
          <w:szCs w:val="28"/>
        </w:rPr>
        <w:t xml:space="preserve">Our Strategic </w:t>
      </w:r>
      <w:r w:rsidR="00E84F07" w:rsidRPr="00C10C8B">
        <w:rPr>
          <w:rFonts w:cstheme="minorHAnsi"/>
          <w:b/>
          <w:sz w:val="28"/>
          <w:szCs w:val="28"/>
        </w:rPr>
        <w:t>Drivers</w:t>
      </w:r>
    </w:p>
    <w:p w:rsidR="00F936F3" w:rsidRPr="00C10C8B" w:rsidRDefault="00F936F3" w:rsidP="00F936F3">
      <w:pPr>
        <w:pStyle w:val="ListParagraph"/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E84F07" w:rsidRPr="00C10C8B" w:rsidRDefault="00700EA4" w:rsidP="00480A3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Governors</w:t>
      </w:r>
      <w:r w:rsidR="00E84F07" w:rsidRPr="00C10C8B">
        <w:rPr>
          <w:rFonts w:cstheme="minorHAnsi"/>
          <w:sz w:val="24"/>
          <w:szCs w:val="24"/>
        </w:rPr>
        <w:t xml:space="preserve"> are committed to</w:t>
      </w:r>
      <w:r w:rsidR="00F936F3" w:rsidRPr="00C10C8B">
        <w:rPr>
          <w:rFonts w:cstheme="minorHAnsi"/>
          <w:sz w:val="24"/>
          <w:szCs w:val="24"/>
        </w:rPr>
        <w:t>:</w:t>
      </w:r>
    </w:p>
    <w:p w:rsidR="00F936F3" w:rsidRPr="00C10C8B" w:rsidRDefault="00F936F3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E84F07" w:rsidRPr="00C10C8B" w:rsidRDefault="00F936F3" w:rsidP="00F936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Ensuring</w:t>
      </w:r>
      <w:r w:rsidR="00E84F07" w:rsidRPr="00C10C8B">
        <w:rPr>
          <w:rFonts w:cstheme="minorHAnsi"/>
          <w:sz w:val="24"/>
          <w:szCs w:val="24"/>
        </w:rPr>
        <w:t xml:space="preserve"> our school places an emphasis on the wellbeing of the pupils, is a child-centred place and provides a curriculum that stretches and develops their whole personality as well as their educational achievement.</w:t>
      </w:r>
    </w:p>
    <w:p w:rsidR="00E84F07" w:rsidRPr="00C10C8B" w:rsidRDefault="00F936F3" w:rsidP="00F936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Ensuring</w:t>
      </w:r>
      <w:r w:rsidR="00E84F07" w:rsidRPr="00C10C8B">
        <w:rPr>
          <w:rFonts w:cstheme="minorHAnsi"/>
          <w:sz w:val="24"/>
          <w:szCs w:val="24"/>
        </w:rPr>
        <w:t xml:space="preserve"> high expectations of good pupil behaviour and respect for all</w:t>
      </w:r>
      <w:r w:rsidRPr="00C10C8B">
        <w:rPr>
          <w:rFonts w:cstheme="minorHAnsi"/>
          <w:sz w:val="24"/>
          <w:szCs w:val="24"/>
        </w:rPr>
        <w:t>.</w:t>
      </w:r>
    </w:p>
    <w:p w:rsidR="00E84F07" w:rsidRPr="00C10C8B" w:rsidRDefault="00F936F3" w:rsidP="00F936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Providing</w:t>
      </w:r>
      <w:r w:rsidR="00E84F07" w:rsidRPr="00C10C8B">
        <w:rPr>
          <w:rFonts w:cstheme="minorHAnsi"/>
          <w:sz w:val="24"/>
          <w:szCs w:val="24"/>
        </w:rPr>
        <w:t xml:space="preserve"> a supportive environment for our staff and </w:t>
      </w:r>
      <w:r w:rsidR="00160F8B" w:rsidRPr="00C10C8B">
        <w:rPr>
          <w:rFonts w:cstheme="minorHAnsi"/>
          <w:sz w:val="24"/>
          <w:szCs w:val="24"/>
        </w:rPr>
        <w:t xml:space="preserve">ensuring </w:t>
      </w:r>
      <w:r w:rsidR="00E84F07" w:rsidRPr="00C10C8B">
        <w:rPr>
          <w:rFonts w:cstheme="minorHAnsi"/>
          <w:sz w:val="24"/>
          <w:szCs w:val="24"/>
        </w:rPr>
        <w:t>that their wellbeing is paramount</w:t>
      </w:r>
      <w:r w:rsidR="00705C9E" w:rsidRPr="00C10C8B">
        <w:rPr>
          <w:rFonts w:cstheme="minorHAnsi"/>
          <w:sz w:val="24"/>
          <w:szCs w:val="24"/>
        </w:rPr>
        <w:t>,</w:t>
      </w:r>
      <w:r w:rsidR="00E84F07" w:rsidRPr="00C10C8B">
        <w:rPr>
          <w:rFonts w:cstheme="minorHAnsi"/>
          <w:sz w:val="24"/>
          <w:szCs w:val="24"/>
        </w:rPr>
        <w:t xml:space="preserve"> while striving to improve educational attainment.</w:t>
      </w:r>
    </w:p>
    <w:p w:rsidR="00E84F07" w:rsidRPr="00C10C8B" w:rsidRDefault="00E84F07" w:rsidP="00F936F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 xml:space="preserve">Collaborating and cooperating with other schools to help and support each other </w:t>
      </w:r>
      <w:r w:rsidR="00160F8B" w:rsidRPr="00C10C8B">
        <w:rPr>
          <w:rFonts w:cstheme="minorHAnsi"/>
          <w:sz w:val="24"/>
          <w:szCs w:val="24"/>
        </w:rPr>
        <w:t xml:space="preserve">and </w:t>
      </w:r>
      <w:r w:rsidRPr="00C10C8B">
        <w:rPr>
          <w:rFonts w:cstheme="minorHAnsi"/>
          <w:sz w:val="24"/>
          <w:szCs w:val="24"/>
        </w:rPr>
        <w:t>provide an e</w:t>
      </w:r>
      <w:r w:rsidR="00160F8B" w:rsidRPr="00C10C8B">
        <w:rPr>
          <w:rFonts w:cstheme="minorHAnsi"/>
          <w:sz w:val="24"/>
          <w:szCs w:val="24"/>
        </w:rPr>
        <w:t>xcellent education for children.</w:t>
      </w:r>
    </w:p>
    <w:p w:rsidR="007054B7" w:rsidRPr="00C10C8B" w:rsidRDefault="00E84F07" w:rsidP="007054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Engaging with parents to ensure we listen to their concerns and ideas for improvement</w:t>
      </w:r>
      <w:r w:rsidR="00160F8B" w:rsidRPr="00C10C8B">
        <w:rPr>
          <w:rFonts w:cstheme="minorHAnsi"/>
          <w:sz w:val="24"/>
          <w:szCs w:val="24"/>
        </w:rPr>
        <w:t>.</w:t>
      </w:r>
    </w:p>
    <w:p w:rsidR="007054B7" w:rsidRPr="00C10C8B" w:rsidRDefault="00480A37" w:rsidP="007054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A</w:t>
      </w:r>
      <w:r w:rsidR="00700EA4" w:rsidRPr="00C10C8B">
        <w:rPr>
          <w:rFonts w:cstheme="minorHAnsi"/>
          <w:sz w:val="24"/>
          <w:szCs w:val="24"/>
        </w:rPr>
        <w:t xml:space="preserve"> public service philosophy that education is a right and a service that should be available to all at no cost. </w:t>
      </w:r>
    </w:p>
    <w:p w:rsidR="00EF2859" w:rsidRPr="00C10C8B" w:rsidRDefault="00A824AA" w:rsidP="007054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 xml:space="preserve">Ensuring equality of opportunity for all groups of pupils is the key driver in </w:t>
      </w:r>
      <w:r w:rsidR="007054B7" w:rsidRPr="00C10C8B">
        <w:rPr>
          <w:rFonts w:cstheme="minorHAnsi"/>
          <w:sz w:val="24"/>
          <w:szCs w:val="24"/>
        </w:rPr>
        <w:t>all strategic</w:t>
      </w:r>
      <w:r w:rsidRPr="00C10C8B">
        <w:rPr>
          <w:rFonts w:cstheme="minorHAnsi"/>
          <w:sz w:val="24"/>
          <w:szCs w:val="24"/>
        </w:rPr>
        <w:t xml:space="preserve"> decision-making processes </w:t>
      </w:r>
    </w:p>
    <w:p w:rsidR="00E84F07" w:rsidRPr="00C10C8B" w:rsidRDefault="00E84F07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E84F07" w:rsidRPr="00C10C8B" w:rsidRDefault="00E84F07" w:rsidP="00480A3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Our Strategy</w:t>
      </w:r>
    </w:p>
    <w:p w:rsidR="00E84F07" w:rsidRPr="00C10C8B" w:rsidRDefault="00E84F07" w:rsidP="00F936F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84F07" w:rsidRPr="00C10C8B" w:rsidRDefault="00E84F07" w:rsidP="00480A3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Where we are now</w:t>
      </w:r>
    </w:p>
    <w:p w:rsidR="00E84F07" w:rsidRPr="00C10C8B" w:rsidRDefault="001B0832" w:rsidP="00480A3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 xml:space="preserve">We are an excellent school (Ofsted 2015) and became a </w:t>
      </w:r>
      <w:r w:rsidR="009D4058" w:rsidRPr="00C10C8B">
        <w:rPr>
          <w:rFonts w:cstheme="minorHAnsi"/>
          <w:sz w:val="24"/>
          <w:szCs w:val="24"/>
        </w:rPr>
        <w:t>F</w:t>
      </w:r>
      <w:r w:rsidRPr="00C10C8B">
        <w:rPr>
          <w:rFonts w:cstheme="minorHAnsi"/>
          <w:sz w:val="24"/>
          <w:szCs w:val="24"/>
        </w:rPr>
        <w:t xml:space="preserve">oundation </w:t>
      </w:r>
      <w:r w:rsidR="009D4058" w:rsidRPr="00C10C8B">
        <w:rPr>
          <w:rFonts w:cstheme="minorHAnsi"/>
          <w:sz w:val="24"/>
          <w:szCs w:val="24"/>
        </w:rPr>
        <w:t>S</w:t>
      </w:r>
      <w:r w:rsidR="003746AE">
        <w:rPr>
          <w:rFonts w:cstheme="minorHAnsi"/>
          <w:sz w:val="24"/>
          <w:szCs w:val="24"/>
        </w:rPr>
        <w:t>chool in 2011</w:t>
      </w:r>
      <w:r w:rsidRPr="00C10C8B">
        <w:rPr>
          <w:rFonts w:cstheme="minorHAnsi"/>
          <w:sz w:val="24"/>
          <w:szCs w:val="24"/>
        </w:rPr>
        <w:t>. This means that while we are still a maintained school, we are ‘independent’ of Birmingham Council</w:t>
      </w:r>
      <w:r w:rsidR="00C369AD" w:rsidRPr="00C10C8B">
        <w:rPr>
          <w:rFonts w:cstheme="minorHAnsi"/>
          <w:sz w:val="24"/>
          <w:szCs w:val="24"/>
        </w:rPr>
        <w:t>,</w:t>
      </w:r>
      <w:r w:rsidR="003746AE">
        <w:rPr>
          <w:rFonts w:cstheme="minorHAnsi"/>
          <w:sz w:val="24"/>
          <w:szCs w:val="24"/>
        </w:rPr>
        <w:t xml:space="preserve"> as we own </w:t>
      </w:r>
      <w:r w:rsidRPr="00C10C8B">
        <w:rPr>
          <w:rFonts w:cstheme="minorHAnsi"/>
          <w:sz w:val="24"/>
          <w:szCs w:val="24"/>
        </w:rPr>
        <w:t>our land and buildings and employ all the staff ourselves. We helped establish a loc</w:t>
      </w:r>
      <w:r w:rsidR="00954DFF" w:rsidRPr="00C10C8B">
        <w:rPr>
          <w:rFonts w:cstheme="minorHAnsi"/>
          <w:sz w:val="24"/>
          <w:szCs w:val="24"/>
        </w:rPr>
        <w:t>al partnership</w:t>
      </w:r>
      <w:r w:rsidRPr="00C10C8B">
        <w:rPr>
          <w:rFonts w:cstheme="minorHAnsi"/>
          <w:sz w:val="24"/>
          <w:szCs w:val="24"/>
        </w:rPr>
        <w:t xml:space="preserve"> (STEP) to develop our </w:t>
      </w:r>
      <w:r w:rsidR="00954DFF" w:rsidRPr="00C10C8B">
        <w:rPr>
          <w:rFonts w:cstheme="minorHAnsi"/>
          <w:sz w:val="24"/>
          <w:szCs w:val="24"/>
        </w:rPr>
        <w:t>relationship</w:t>
      </w:r>
      <w:r w:rsidRPr="00C10C8B">
        <w:rPr>
          <w:rFonts w:cstheme="minorHAnsi"/>
          <w:sz w:val="24"/>
          <w:szCs w:val="24"/>
        </w:rPr>
        <w:t xml:space="preserve"> with local </w:t>
      </w:r>
      <w:r w:rsidR="00480A37" w:rsidRPr="00C10C8B">
        <w:rPr>
          <w:rFonts w:cstheme="minorHAnsi"/>
          <w:sz w:val="24"/>
          <w:szCs w:val="24"/>
        </w:rPr>
        <w:t>schools to</w:t>
      </w:r>
      <w:r w:rsidRPr="00C10C8B">
        <w:rPr>
          <w:rFonts w:cstheme="minorHAnsi"/>
          <w:sz w:val="24"/>
          <w:szCs w:val="24"/>
        </w:rPr>
        <w:t xml:space="preserve"> build resilience and cooperation</w:t>
      </w:r>
      <w:r w:rsidR="00C369AD" w:rsidRPr="00C10C8B">
        <w:rPr>
          <w:rFonts w:cstheme="minorHAnsi"/>
          <w:sz w:val="24"/>
          <w:szCs w:val="24"/>
        </w:rPr>
        <w:t>,</w:t>
      </w:r>
      <w:r w:rsidRPr="00C10C8B">
        <w:rPr>
          <w:rFonts w:cstheme="minorHAnsi"/>
          <w:sz w:val="24"/>
          <w:szCs w:val="24"/>
        </w:rPr>
        <w:t xml:space="preserve"> </w:t>
      </w:r>
      <w:r w:rsidR="00954DFF" w:rsidRPr="00C10C8B">
        <w:rPr>
          <w:rFonts w:cstheme="minorHAnsi"/>
          <w:sz w:val="24"/>
          <w:szCs w:val="24"/>
        </w:rPr>
        <w:t>providing STEP with a framework to drive school improvement through peer</w:t>
      </w:r>
      <w:r w:rsidR="00C369AD" w:rsidRPr="00C10C8B">
        <w:rPr>
          <w:rFonts w:cstheme="minorHAnsi"/>
          <w:sz w:val="24"/>
          <w:szCs w:val="24"/>
        </w:rPr>
        <w:t>-</w:t>
      </w:r>
      <w:r w:rsidR="00954DFF" w:rsidRPr="00C10C8B">
        <w:rPr>
          <w:rFonts w:cstheme="minorHAnsi"/>
          <w:sz w:val="24"/>
          <w:szCs w:val="24"/>
        </w:rPr>
        <w:t>to</w:t>
      </w:r>
      <w:r w:rsidR="00C369AD" w:rsidRPr="00C10C8B">
        <w:rPr>
          <w:rFonts w:cstheme="minorHAnsi"/>
          <w:sz w:val="24"/>
          <w:szCs w:val="24"/>
        </w:rPr>
        <w:t>-</w:t>
      </w:r>
      <w:r w:rsidR="00954DFF" w:rsidRPr="00C10C8B">
        <w:rPr>
          <w:rFonts w:cstheme="minorHAnsi"/>
          <w:sz w:val="24"/>
          <w:szCs w:val="24"/>
        </w:rPr>
        <w:t>peer review</w:t>
      </w:r>
      <w:r w:rsidRPr="00C10C8B">
        <w:rPr>
          <w:rFonts w:cstheme="minorHAnsi"/>
          <w:sz w:val="24"/>
          <w:szCs w:val="24"/>
        </w:rPr>
        <w:t>.</w:t>
      </w:r>
    </w:p>
    <w:p w:rsidR="001B0832" w:rsidRPr="00C10C8B" w:rsidRDefault="001B0832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E84F07" w:rsidRPr="00C10C8B" w:rsidRDefault="00E84F07" w:rsidP="00480A3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Where we want to be</w:t>
      </w:r>
    </w:p>
    <w:p w:rsidR="00667E49" w:rsidRPr="00C10C8B" w:rsidRDefault="000F6BE5" w:rsidP="00480A3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We will maintain our excellent education provision by developing our staff and providing a curriculum that both develops our pupils</w:t>
      </w:r>
      <w:r w:rsidR="001D60AE" w:rsidRPr="00C10C8B">
        <w:rPr>
          <w:rFonts w:cstheme="minorHAnsi"/>
          <w:sz w:val="24"/>
          <w:szCs w:val="24"/>
        </w:rPr>
        <w:t>’</w:t>
      </w:r>
      <w:r w:rsidRPr="00C10C8B">
        <w:rPr>
          <w:rFonts w:cstheme="minorHAnsi"/>
          <w:sz w:val="24"/>
          <w:szCs w:val="24"/>
        </w:rPr>
        <w:t xml:space="preserve"> confiden</w:t>
      </w:r>
      <w:r w:rsidR="001D60AE" w:rsidRPr="00C10C8B">
        <w:rPr>
          <w:rFonts w:cstheme="minorHAnsi"/>
          <w:sz w:val="24"/>
          <w:szCs w:val="24"/>
        </w:rPr>
        <w:t>ce, resilience</w:t>
      </w:r>
      <w:r w:rsidRPr="00C10C8B">
        <w:rPr>
          <w:rFonts w:cstheme="minorHAnsi"/>
          <w:sz w:val="24"/>
          <w:szCs w:val="24"/>
        </w:rPr>
        <w:t xml:space="preserve"> and academic success. </w:t>
      </w:r>
    </w:p>
    <w:p w:rsidR="00480A37" w:rsidRPr="00C10C8B" w:rsidRDefault="00480A37" w:rsidP="00480A37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667E49" w:rsidRPr="00C10C8B" w:rsidRDefault="00480A37" w:rsidP="00480A37">
      <w:pPr>
        <w:pStyle w:val="CommentText"/>
        <w:spacing w:after="0"/>
        <w:ind w:left="720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 xml:space="preserve">We will be </w:t>
      </w:r>
      <w:r w:rsidR="00667E49" w:rsidRPr="00C10C8B">
        <w:rPr>
          <w:rFonts w:cstheme="minorHAnsi"/>
          <w:sz w:val="24"/>
          <w:szCs w:val="24"/>
        </w:rPr>
        <w:t xml:space="preserve">an autonomous educational establishment in control of its budget, </w:t>
      </w:r>
      <w:r w:rsidRPr="00C10C8B">
        <w:rPr>
          <w:rFonts w:cstheme="minorHAnsi"/>
          <w:sz w:val="24"/>
          <w:szCs w:val="24"/>
        </w:rPr>
        <w:t>staffing and academic direction with:</w:t>
      </w:r>
    </w:p>
    <w:p w:rsidR="00480A37" w:rsidRPr="00C10C8B" w:rsidRDefault="00480A37" w:rsidP="00A143E1">
      <w:pPr>
        <w:pStyle w:val="CommentTex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Pupil-</w:t>
      </w:r>
      <w:r w:rsidR="00667E49" w:rsidRPr="00C10C8B">
        <w:rPr>
          <w:rFonts w:cstheme="minorHAnsi"/>
          <w:sz w:val="24"/>
          <w:szCs w:val="24"/>
        </w:rPr>
        <w:t>centred teachi</w:t>
      </w:r>
      <w:r w:rsidRPr="00C10C8B">
        <w:rPr>
          <w:rFonts w:cstheme="minorHAnsi"/>
          <w:sz w:val="24"/>
          <w:szCs w:val="24"/>
        </w:rPr>
        <w:t>ng based around delivering high-</w:t>
      </w:r>
      <w:r w:rsidR="00667E49" w:rsidRPr="00C10C8B">
        <w:rPr>
          <w:rFonts w:cstheme="minorHAnsi"/>
          <w:sz w:val="24"/>
          <w:szCs w:val="24"/>
        </w:rPr>
        <w:t>quality outcomes in terms of academic success and onward progression for all our children</w:t>
      </w:r>
      <w:r w:rsidRPr="00C10C8B">
        <w:rPr>
          <w:rFonts w:cstheme="minorHAnsi"/>
          <w:sz w:val="24"/>
          <w:szCs w:val="24"/>
        </w:rPr>
        <w:t>.</w:t>
      </w:r>
    </w:p>
    <w:p w:rsidR="00480A37" w:rsidRPr="00C10C8B" w:rsidRDefault="00C369AD" w:rsidP="00A143E1">
      <w:pPr>
        <w:pStyle w:val="CommentTex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A m</w:t>
      </w:r>
      <w:r w:rsidR="00667E49" w:rsidRPr="00C10C8B">
        <w:rPr>
          <w:rFonts w:cstheme="minorHAnsi"/>
          <w:sz w:val="24"/>
          <w:szCs w:val="24"/>
        </w:rPr>
        <w:t>eritocratic environment for all staff ensuring the attraction, retention and promotion of talent.</w:t>
      </w:r>
    </w:p>
    <w:p w:rsidR="00667E49" w:rsidRPr="00C10C8B" w:rsidRDefault="00C369AD" w:rsidP="00A143E1">
      <w:pPr>
        <w:pStyle w:val="CommentTex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 xml:space="preserve">A </w:t>
      </w:r>
      <w:r w:rsidR="00667E49" w:rsidRPr="00C10C8B">
        <w:rPr>
          <w:rFonts w:cstheme="minorHAnsi"/>
          <w:sz w:val="24"/>
          <w:szCs w:val="24"/>
        </w:rPr>
        <w:t>financially sound basis</w:t>
      </w:r>
      <w:r w:rsidRPr="00C10C8B">
        <w:rPr>
          <w:rFonts w:cstheme="minorHAnsi"/>
          <w:sz w:val="24"/>
          <w:szCs w:val="24"/>
        </w:rPr>
        <w:t xml:space="preserve"> over the long term.</w:t>
      </w:r>
    </w:p>
    <w:p w:rsidR="00667E49" w:rsidRPr="00C10C8B" w:rsidRDefault="00667E49" w:rsidP="00F936F3">
      <w:pPr>
        <w:pStyle w:val="CommentTex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Continued excellent inspection reports</w:t>
      </w:r>
      <w:r w:rsidR="00C369AD" w:rsidRPr="00C10C8B">
        <w:rPr>
          <w:rFonts w:cstheme="minorHAnsi"/>
          <w:sz w:val="24"/>
          <w:szCs w:val="24"/>
        </w:rPr>
        <w:t>.</w:t>
      </w:r>
    </w:p>
    <w:p w:rsidR="00667E49" w:rsidRPr="00C10C8B" w:rsidRDefault="00667E49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E84F07" w:rsidRPr="00C10C8B" w:rsidRDefault="0057184F" w:rsidP="00480A3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10C8B">
        <w:rPr>
          <w:rFonts w:cstheme="minorHAnsi"/>
          <w:noProof/>
          <w:sz w:val="12"/>
          <w:lang w:eastAsia="en-GB"/>
        </w:rPr>
        <w:drawing>
          <wp:anchor distT="0" distB="0" distL="114300" distR="114300" simplePos="0" relativeHeight="251664384" behindDoc="1" locked="0" layoutInCell="1" allowOverlap="1" wp14:anchorId="542B231E" wp14:editId="7E997D45">
            <wp:simplePos x="0" y="0"/>
            <wp:positionH relativeFrom="column">
              <wp:posOffset>948055</wp:posOffset>
            </wp:positionH>
            <wp:positionV relativeFrom="paragraph">
              <wp:posOffset>-918210</wp:posOffset>
            </wp:positionV>
            <wp:extent cx="5731510" cy="2642235"/>
            <wp:effectExtent l="0" t="0" r="254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 top page gr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859" w:rsidRPr="00C10C8B">
        <w:rPr>
          <w:rFonts w:cstheme="minorHAnsi"/>
          <w:sz w:val="24"/>
          <w:szCs w:val="24"/>
        </w:rPr>
        <w:t>We aim to establish and maintain a</w:t>
      </w:r>
      <w:r w:rsidR="008226A5" w:rsidRPr="00C10C8B">
        <w:rPr>
          <w:rFonts w:cstheme="minorHAnsi"/>
          <w:sz w:val="24"/>
          <w:szCs w:val="24"/>
          <w:lang w:eastAsia="en-GB"/>
        </w:rPr>
        <w:t xml:space="preserve"> strong partnership</w:t>
      </w:r>
      <w:r w:rsidR="00EF2859" w:rsidRPr="00C10C8B">
        <w:rPr>
          <w:rFonts w:cstheme="minorHAnsi"/>
          <w:sz w:val="24"/>
          <w:szCs w:val="24"/>
          <w:lang w:eastAsia="en-GB"/>
        </w:rPr>
        <w:t xml:space="preserve"> with local schools</w:t>
      </w:r>
      <w:r w:rsidR="00F64A9C" w:rsidRPr="00C10C8B">
        <w:rPr>
          <w:rFonts w:cstheme="minorHAnsi"/>
          <w:sz w:val="24"/>
          <w:szCs w:val="24"/>
        </w:rPr>
        <w:t>, subject to consultation,</w:t>
      </w:r>
      <w:r w:rsidR="001B0832" w:rsidRPr="00C10C8B">
        <w:rPr>
          <w:rFonts w:cstheme="minorHAnsi"/>
          <w:sz w:val="24"/>
          <w:szCs w:val="24"/>
        </w:rPr>
        <w:t xml:space="preserve"> of our own choosing that reflects and protects our ethos</w:t>
      </w:r>
      <w:r w:rsidR="000F6BE5" w:rsidRPr="00C10C8B">
        <w:rPr>
          <w:rFonts w:cstheme="minorHAnsi"/>
          <w:sz w:val="24"/>
          <w:szCs w:val="24"/>
        </w:rPr>
        <w:t xml:space="preserve"> and results in better education through sharing expertise</w:t>
      </w:r>
      <w:r w:rsidR="001B0832" w:rsidRPr="00C10C8B">
        <w:rPr>
          <w:rFonts w:cstheme="minorHAnsi"/>
          <w:sz w:val="24"/>
          <w:szCs w:val="24"/>
        </w:rPr>
        <w:t xml:space="preserve">. </w:t>
      </w:r>
      <w:r w:rsidR="003926BA" w:rsidRPr="00C10C8B">
        <w:rPr>
          <w:rFonts w:cstheme="minorHAnsi"/>
          <w:sz w:val="24"/>
          <w:szCs w:val="24"/>
        </w:rPr>
        <w:t xml:space="preserve">We expect to have to manage reduced income from government due to proposed changes in </w:t>
      </w:r>
      <w:r w:rsidR="00705C9E" w:rsidRPr="00C10C8B">
        <w:rPr>
          <w:rFonts w:cstheme="minorHAnsi"/>
          <w:sz w:val="24"/>
          <w:szCs w:val="24"/>
        </w:rPr>
        <w:t>funding</w:t>
      </w:r>
      <w:r w:rsidR="000F6BE5" w:rsidRPr="00C10C8B">
        <w:rPr>
          <w:rFonts w:cstheme="minorHAnsi"/>
          <w:sz w:val="24"/>
          <w:szCs w:val="24"/>
        </w:rPr>
        <w:t xml:space="preserve">. This will mean some very hard choices around </w:t>
      </w:r>
      <w:r w:rsidR="001D60AE" w:rsidRPr="00C10C8B">
        <w:rPr>
          <w:rFonts w:cstheme="minorHAnsi"/>
          <w:sz w:val="24"/>
          <w:szCs w:val="24"/>
        </w:rPr>
        <w:t>how our staffing structure across school secures the best possible outcomes for all pupils.</w:t>
      </w:r>
      <w:r w:rsidR="000F6BE5" w:rsidRPr="00C10C8B">
        <w:rPr>
          <w:rFonts w:cstheme="minorHAnsi"/>
          <w:sz w:val="24"/>
          <w:szCs w:val="24"/>
        </w:rPr>
        <w:t xml:space="preserve"> To mitigate </w:t>
      </w:r>
      <w:r w:rsidR="001D60AE" w:rsidRPr="00C10C8B">
        <w:rPr>
          <w:rFonts w:cstheme="minorHAnsi"/>
          <w:sz w:val="24"/>
          <w:szCs w:val="24"/>
        </w:rPr>
        <w:t xml:space="preserve">any </w:t>
      </w:r>
      <w:r w:rsidR="000F6BE5" w:rsidRPr="00C10C8B">
        <w:rPr>
          <w:rFonts w:cstheme="minorHAnsi"/>
          <w:sz w:val="24"/>
          <w:szCs w:val="24"/>
        </w:rPr>
        <w:t>adverse impact on staff</w:t>
      </w:r>
      <w:r w:rsidR="001D60AE" w:rsidRPr="00C10C8B">
        <w:rPr>
          <w:rFonts w:cstheme="minorHAnsi"/>
          <w:sz w:val="24"/>
          <w:szCs w:val="24"/>
        </w:rPr>
        <w:t>ing</w:t>
      </w:r>
      <w:r w:rsidR="00C369AD" w:rsidRPr="00C10C8B">
        <w:rPr>
          <w:rFonts w:cstheme="minorHAnsi"/>
          <w:sz w:val="24"/>
          <w:szCs w:val="24"/>
        </w:rPr>
        <w:t>,</w:t>
      </w:r>
      <w:r w:rsidR="001D60AE" w:rsidRPr="00C10C8B">
        <w:rPr>
          <w:rFonts w:cstheme="minorHAnsi"/>
          <w:sz w:val="24"/>
          <w:szCs w:val="24"/>
        </w:rPr>
        <w:t xml:space="preserve"> the Governing Body is committed</w:t>
      </w:r>
      <w:r w:rsidR="000F6BE5" w:rsidRPr="00C10C8B">
        <w:rPr>
          <w:rFonts w:cstheme="minorHAnsi"/>
          <w:sz w:val="24"/>
          <w:szCs w:val="24"/>
        </w:rPr>
        <w:t xml:space="preserve"> to explo</w:t>
      </w:r>
      <w:r w:rsidR="00F77A44" w:rsidRPr="00C10C8B">
        <w:rPr>
          <w:rFonts w:cstheme="minorHAnsi"/>
          <w:sz w:val="24"/>
          <w:szCs w:val="24"/>
        </w:rPr>
        <w:t>ring</w:t>
      </w:r>
      <w:r w:rsidR="000F6BE5" w:rsidRPr="00C10C8B">
        <w:rPr>
          <w:rFonts w:cstheme="minorHAnsi"/>
          <w:sz w:val="24"/>
          <w:szCs w:val="24"/>
        </w:rPr>
        <w:t xml:space="preserve"> better </w:t>
      </w:r>
      <w:r w:rsidR="00F77A44" w:rsidRPr="00C10C8B">
        <w:rPr>
          <w:rFonts w:cstheme="minorHAnsi"/>
          <w:sz w:val="24"/>
          <w:szCs w:val="24"/>
        </w:rPr>
        <w:t xml:space="preserve">use of </w:t>
      </w:r>
      <w:r w:rsidR="000F6BE5" w:rsidRPr="00C10C8B">
        <w:rPr>
          <w:rFonts w:cstheme="minorHAnsi"/>
          <w:sz w:val="24"/>
          <w:szCs w:val="24"/>
        </w:rPr>
        <w:t xml:space="preserve">our buildings and </w:t>
      </w:r>
      <w:r w:rsidR="00F77A44" w:rsidRPr="00C10C8B">
        <w:rPr>
          <w:rFonts w:cstheme="minorHAnsi"/>
          <w:sz w:val="24"/>
          <w:szCs w:val="24"/>
        </w:rPr>
        <w:t>external playing fields</w:t>
      </w:r>
      <w:r w:rsidR="000F6BE5" w:rsidRPr="00C10C8B">
        <w:rPr>
          <w:rFonts w:cstheme="minorHAnsi"/>
          <w:sz w:val="24"/>
          <w:szCs w:val="24"/>
        </w:rPr>
        <w:t xml:space="preserve"> to both improve education and generate more income.</w:t>
      </w:r>
    </w:p>
    <w:p w:rsidR="000F6BE5" w:rsidRPr="00C10C8B" w:rsidRDefault="000F6BE5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E84F07" w:rsidRPr="00C10C8B" w:rsidRDefault="00E84F07" w:rsidP="00480A3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10C8B">
        <w:rPr>
          <w:rFonts w:cstheme="minorHAnsi"/>
          <w:b/>
          <w:sz w:val="24"/>
          <w:szCs w:val="24"/>
        </w:rPr>
        <w:t>How we will get the</w:t>
      </w:r>
      <w:r w:rsidR="00480A37" w:rsidRPr="00C10C8B">
        <w:rPr>
          <w:rFonts w:cstheme="minorHAnsi"/>
          <w:b/>
          <w:sz w:val="24"/>
          <w:szCs w:val="24"/>
        </w:rPr>
        <w:t>re</w:t>
      </w:r>
      <w:r w:rsidRPr="00C10C8B">
        <w:rPr>
          <w:rFonts w:cstheme="minorHAnsi"/>
          <w:b/>
          <w:sz w:val="24"/>
          <w:szCs w:val="24"/>
        </w:rPr>
        <w:t xml:space="preserve"> (and how we will know)</w:t>
      </w:r>
    </w:p>
    <w:p w:rsidR="000F6BE5" w:rsidRPr="00C10C8B" w:rsidRDefault="00EF2859" w:rsidP="00F936F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  <w:lang w:eastAsia="en-GB"/>
        </w:rPr>
        <w:t xml:space="preserve">By </w:t>
      </w:r>
      <w:r w:rsidRPr="00C10C8B">
        <w:rPr>
          <w:rFonts w:cstheme="minorHAnsi"/>
          <w:sz w:val="24"/>
          <w:szCs w:val="24"/>
        </w:rPr>
        <w:t>w</w:t>
      </w:r>
      <w:r w:rsidRPr="00C10C8B">
        <w:rPr>
          <w:rFonts w:cstheme="minorHAnsi"/>
          <w:sz w:val="24"/>
          <w:szCs w:val="24"/>
          <w:lang w:eastAsia="en-GB"/>
        </w:rPr>
        <w:t xml:space="preserve">orking more closely with other schools in </w:t>
      </w:r>
      <w:r w:rsidR="007054B7" w:rsidRPr="00C10C8B">
        <w:rPr>
          <w:rFonts w:cstheme="minorHAnsi"/>
          <w:sz w:val="24"/>
          <w:szCs w:val="24"/>
          <w:lang w:eastAsia="en-GB"/>
        </w:rPr>
        <w:t>a way</w:t>
      </w:r>
      <w:r w:rsidRPr="00C10C8B">
        <w:rPr>
          <w:rFonts w:cstheme="minorHAnsi"/>
          <w:sz w:val="24"/>
          <w:szCs w:val="24"/>
          <w:lang w:eastAsia="en-GB"/>
        </w:rPr>
        <w:t xml:space="preserve"> </w:t>
      </w:r>
      <w:r w:rsidR="00705C9E" w:rsidRPr="00C10C8B">
        <w:rPr>
          <w:rFonts w:cstheme="minorHAnsi"/>
          <w:sz w:val="24"/>
          <w:szCs w:val="24"/>
          <w:lang w:eastAsia="en-GB"/>
        </w:rPr>
        <w:t xml:space="preserve">that </w:t>
      </w:r>
      <w:r w:rsidR="00705C9E" w:rsidRPr="00C10C8B">
        <w:rPr>
          <w:rFonts w:cstheme="minorHAnsi"/>
          <w:sz w:val="24"/>
          <w:szCs w:val="24"/>
        </w:rPr>
        <w:t>incorporates</w:t>
      </w:r>
      <w:r w:rsidR="00480A37" w:rsidRPr="00C10C8B">
        <w:rPr>
          <w:rFonts w:cstheme="minorHAnsi"/>
          <w:sz w:val="24"/>
          <w:szCs w:val="24"/>
        </w:rPr>
        <w:t xml:space="preserve"> and protects our</w:t>
      </w:r>
      <w:r w:rsidR="000F6BE5" w:rsidRPr="00C10C8B">
        <w:rPr>
          <w:rFonts w:cstheme="minorHAnsi"/>
          <w:sz w:val="24"/>
          <w:szCs w:val="24"/>
        </w:rPr>
        <w:t xml:space="preserve"> ethos and strategic vision and direction</w:t>
      </w:r>
      <w:r w:rsidR="00E70DE4" w:rsidRPr="00C10C8B">
        <w:rPr>
          <w:rFonts w:cstheme="minorHAnsi"/>
          <w:sz w:val="24"/>
          <w:szCs w:val="24"/>
        </w:rPr>
        <w:t>.</w:t>
      </w:r>
    </w:p>
    <w:p w:rsidR="000F6BE5" w:rsidRPr="00C10C8B" w:rsidRDefault="000F6BE5" w:rsidP="00F936F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We will consult with staff to discuss how best to manage budget reductions</w:t>
      </w:r>
      <w:r w:rsidR="00C369AD" w:rsidRPr="00C10C8B">
        <w:rPr>
          <w:rFonts w:cstheme="minorHAnsi"/>
          <w:sz w:val="24"/>
          <w:szCs w:val="24"/>
        </w:rPr>
        <w:t>,</w:t>
      </w:r>
      <w:r w:rsidR="00792137" w:rsidRPr="00C10C8B">
        <w:rPr>
          <w:rFonts w:cstheme="minorHAnsi"/>
          <w:sz w:val="24"/>
          <w:szCs w:val="24"/>
        </w:rPr>
        <w:t xml:space="preserve"> </w:t>
      </w:r>
      <w:r w:rsidR="00E70DE4" w:rsidRPr="00C10C8B">
        <w:rPr>
          <w:rFonts w:cstheme="minorHAnsi"/>
          <w:sz w:val="24"/>
          <w:szCs w:val="24"/>
        </w:rPr>
        <w:t>while maintaining terms and conditions</w:t>
      </w:r>
      <w:r w:rsidR="00C369AD" w:rsidRPr="00C10C8B">
        <w:rPr>
          <w:rFonts w:cstheme="minorHAnsi"/>
          <w:sz w:val="24"/>
          <w:szCs w:val="24"/>
        </w:rPr>
        <w:t>,</w:t>
      </w:r>
      <w:r w:rsidR="00E70DE4" w:rsidRPr="00C10C8B">
        <w:rPr>
          <w:rFonts w:cstheme="minorHAnsi"/>
          <w:sz w:val="24"/>
          <w:szCs w:val="24"/>
        </w:rPr>
        <w:t xml:space="preserve"> </w:t>
      </w:r>
      <w:r w:rsidR="00792137" w:rsidRPr="00C10C8B">
        <w:rPr>
          <w:rFonts w:cstheme="minorHAnsi"/>
          <w:sz w:val="24"/>
          <w:szCs w:val="24"/>
        </w:rPr>
        <w:t>and do all we can to minimise impact by working with other schools and increase our income</w:t>
      </w:r>
      <w:r w:rsidR="00E70DE4" w:rsidRPr="00C10C8B">
        <w:rPr>
          <w:rFonts w:cstheme="minorHAnsi"/>
          <w:sz w:val="24"/>
          <w:szCs w:val="24"/>
        </w:rPr>
        <w:t>.</w:t>
      </w:r>
    </w:p>
    <w:p w:rsidR="00792137" w:rsidRPr="00C10C8B" w:rsidRDefault="00E70DE4" w:rsidP="00F936F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>We will act o</w:t>
      </w:r>
      <w:r w:rsidR="00705C9E" w:rsidRPr="00C10C8B">
        <w:rPr>
          <w:rFonts w:cstheme="minorHAnsi"/>
          <w:sz w:val="24"/>
          <w:szCs w:val="24"/>
        </w:rPr>
        <w:t>n regular satisfaction and well</w:t>
      </w:r>
      <w:r w:rsidRPr="00C10C8B">
        <w:rPr>
          <w:rFonts w:cstheme="minorHAnsi"/>
          <w:sz w:val="24"/>
          <w:szCs w:val="24"/>
        </w:rPr>
        <w:t>being surveys</w:t>
      </w:r>
      <w:r w:rsidR="005E5ED3" w:rsidRPr="00C10C8B">
        <w:rPr>
          <w:rFonts w:cstheme="minorHAnsi"/>
          <w:sz w:val="24"/>
          <w:szCs w:val="24"/>
        </w:rPr>
        <w:t>, or other consultation</w:t>
      </w:r>
      <w:r w:rsidRPr="00C10C8B">
        <w:rPr>
          <w:rFonts w:cstheme="minorHAnsi"/>
          <w:sz w:val="24"/>
          <w:szCs w:val="24"/>
        </w:rPr>
        <w:t xml:space="preserve"> </w:t>
      </w:r>
      <w:r w:rsidR="005E5ED3" w:rsidRPr="00C10C8B">
        <w:rPr>
          <w:rFonts w:cstheme="minorHAnsi"/>
          <w:sz w:val="24"/>
          <w:szCs w:val="24"/>
        </w:rPr>
        <w:t xml:space="preserve">methods, </w:t>
      </w:r>
      <w:r w:rsidRPr="00C10C8B">
        <w:rPr>
          <w:rFonts w:cstheme="minorHAnsi"/>
          <w:sz w:val="24"/>
          <w:szCs w:val="24"/>
        </w:rPr>
        <w:t>of both staff and children.</w:t>
      </w:r>
    </w:p>
    <w:p w:rsidR="00E70DE4" w:rsidRPr="00C10C8B" w:rsidRDefault="00E70DE4" w:rsidP="00F936F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10C8B">
        <w:rPr>
          <w:rFonts w:cstheme="minorHAnsi"/>
          <w:sz w:val="24"/>
          <w:szCs w:val="24"/>
        </w:rPr>
        <w:t xml:space="preserve">We will measure success by </w:t>
      </w:r>
      <w:r w:rsidR="00EF2859" w:rsidRPr="00C10C8B">
        <w:rPr>
          <w:rFonts w:cstheme="minorHAnsi"/>
          <w:sz w:val="24"/>
          <w:szCs w:val="24"/>
        </w:rPr>
        <w:t xml:space="preserve">a mixture of qualitative and quantitative measures including </w:t>
      </w:r>
      <w:r w:rsidRPr="00C10C8B">
        <w:rPr>
          <w:rFonts w:cstheme="minorHAnsi"/>
          <w:sz w:val="24"/>
          <w:szCs w:val="24"/>
        </w:rPr>
        <w:t>exam results</w:t>
      </w:r>
      <w:r w:rsidR="00705C9E" w:rsidRPr="00C10C8B">
        <w:rPr>
          <w:rFonts w:cstheme="minorHAnsi"/>
          <w:sz w:val="24"/>
          <w:szCs w:val="24"/>
        </w:rPr>
        <w:t>,</w:t>
      </w:r>
      <w:r w:rsidRPr="00C10C8B">
        <w:rPr>
          <w:rFonts w:cstheme="minorHAnsi"/>
          <w:sz w:val="24"/>
          <w:szCs w:val="24"/>
        </w:rPr>
        <w:t xml:space="preserve"> </w:t>
      </w:r>
      <w:r w:rsidR="00EF2859" w:rsidRPr="00C10C8B">
        <w:rPr>
          <w:rFonts w:cstheme="minorHAnsi"/>
          <w:sz w:val="24"/>
          <w:szCs w:val="24"/>
        </w:rPr>
        <w:t>pupil attainment and internal surveys and reviews e</w:t>
      </w:r>
      <w:r w:rsidR="007054B7" w:rsidRPr="00C10C8B">
        <w:rPr>
          <w:rFonts w:cstheme="minorHAnsi"/>
          <w:sz w:val="24"/>
          <w:szCs w:val="24"/>
        </w:rPr>
        <w:t>.</w:t>
      </w:r>
      <w:r w:rsidR="00EF2859" w:rsidRPr="00C10C8B">
        <w:rPr>
          <w:rFonts w:cstheme="minorHAnsi"/>
          <w:sz w:val="24"/>
          <w:szCs w:val="24"/>
        </w:rPr>
        <w:t>g</w:t>
      </w:r>
      <w:r w:rsidR="007054B7" w:rsidRPr="00C10C8B">
        <w:rPr>
          <w:rFonts w:cstheme="minorHAnsi"/>
          <w:sz w:val="24"/>
          <w:szCs w:val="24"/>
        </w:rPr>
        <w:t>.</w:t>
      </w:r>
      <w:r w:rsidR="00EF2859" w:rsidRPr="00C10C8B">
        <w:rPr>
          <w:rFonts w:cstheme="minorHAnsi"/>
          <w:sz w:val="24"/>
          <w:szCs w:val="24"/>
        </w:rPr>
        <w:t>:</w:t>
      </w:r>
      <w:r w:rsidR="007054B7" w:rsidRPr="00C10C8B">
        <w:rPr>
          <w:rFonts w:cstheme="minorHAnsi"/>
          <w:sz w:val="24"/>
          <w:szCs w:val="24"/>
        </w:rPr>
        <w:t xml:space="preserve"> sporting achievement, well</w:t>
      </w:r>
      <w:r w:rsidRPr="00C10C8B">
        <w:rPr>
          <w:rFonts w:cstheme="minorHAnsi"/>
          <w:sz w:val="24"/>
          <w:szCs w:val="24"/>
        </w:rPr>
        <w:t>being measures and attendance etc</w:t>
      </w:r>
      <w:r w:rsidR="00480A37" w:rsidRPr="00C10C8B">
        <w:rPr>
          <w:rFonts w:cstheme="minorHAnsi"/>
          <w:sz w:val="24"/>
          <w:szCs w:val="24"/>
        </w:rPr>
        <w:t>.</w:t>
      </w:r>
    </w:p>
    <w:p w:rsidR="000F6BE5" w:rsidRPr="00C10C8B" w:rsidRDefault="000F6BE5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BF354B" w:rsidRPr="00C10C8B" w:rsidRDefault="00BF354B" w:rsidP="00F936F3">
      <w:pPr>
        <w:spacing w:after="0" w:line="240" w:lineRule="auto"/>
        <w:rPr>
          <w:rFonts w:cstheme="minorHAnsi"/>
          <w:sz w:val="24"/>
          <w:szCs w:val="24"/>
        </w:rPr>
      </w:pPr>
    </w:p>
    <w:p w:rsidR="00160F8B" w:rsidRPr="00C10C8B" w:rsidRDefault="00160F8B" w:rsidP="00F936F3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3926BA" w:rsidRPr="00C10C8B" w:rsidRDefault="003926BA" w:rsidP="003926BA">
      <w:pPr>
        <w:pStyle w:val="xxmsonorma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10C8B">
        <w:rPr>
          <w:rFonts w:asciiTheme="minorHAnsi" w:hAnsiTheme="minorHAnsi" w:cstheme="minorHAnsi"/>
          <w:b/>
        </w:rPr>
        <w:t>Governing Body annual priorities</w:t>
      </w:r>
    </w:p>
    <w:p w:rsidR="003926BA" w:rsidRPr="00C10C8B" w:rsidRDefault="003926BA" w:rsidP="003926BA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705C9E" w:rsidRPr="00C10C8B" w:rsidTr="00705C9E">
        <w:tc>
          <w:tcPr>
            <w:tcW w:w="3114" w:type="dxa"/>
          </w:tcPr>
          <w:p w:rsidR="00705C9E" w:rsidRPr="00C10C8B" w:rsidRDefault="00705C9E" w:rsidP="00614E89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  <w:b/>
              </w:rPr>
            </w:pPr>
            <w:r w:rsidRPr="00C10C8B">
              <w:rPr>
                <w:rFonts w:asciiTheme="minorHAnsi" w:hAnsiTheme="minorHAnsi" w:cstheme="minorHAnsi"/>
                <w:b/>
              </w:rPr>
              <w:t>Priority</w:t>
            </w:r>
          </w:p>
        </w:tc>
        <w:tc>
          <w:tcPr>
            <w:tcW w:w="6095" w:type="dxa"/>
          </w:tcPr>
          <w:p w:rsidR="00705C9E" w:rsidRPr="00C10C8B" w:rsidRDefault="00705C9E" w:rsidP="00614E89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  <w:b/>
              </w:rPr>
            </w:pPr>
            <w:r w:rsidRPr="00C10C8B">
              <w:rPr>
                <w:rFonts w:asciiTheme="minorHAnsi" w:hAnsiTheme="minorHAnsi" w:cstheme="minorHAnsi"/>
                <w:b/>
              </w:rPr>
              <w:t>Link Governor(s) / SLT Lead</w:t>
            </w:r>
          </w:p>
        </w:tc>
      </w:tr>
      <w:tr w:rsidR="007054B7" w:rsidRPr="00C10C8B" w:rsidTr="007054B7">
        <w:tc>
          <w:tcPr>
            <w:tcW w:w="9209" w:type="dxa"/>
            <w:gridSpan w:val="2"/>
            <w:shd w:val="clear" w:color="auto" w:fill="D9D9D9" w:themeFill="background1" w:themeFillShade="D9"/>
          </w:tcPr>
          <w:p w:rsidR="007054B7" w:rsidRPr="00C10C8B" w:rsidRDefault="007054B7" w:rsidP="007054B7">
            <w:pPr>
              <w:pStyle w:val="xxmsonormal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C10C8B">
              <w:rPr>
                <w:rFonts w:asciiTheme="minorHAnsi" w:hAnsiTheme="minorHAnsi" w:cstheme="minorHAnsi"/>
                <w:b/>
              </w:rPr>
              <w:t>2017-2018</w:t>
            </w:r>
          </w:p>
        </w:tc>
      </w:tr>
      <w:tr w:rsidR="007054B7" w:rsidRPr="00C10C8B" w:rsidTr="00705C9E">
        <w:tc>
          <w:tcPr>
            <w:tcW w:w="3114" w:type="dxa"/>
          </w:tcPr>
          <w:p w:rsidR="007054B7" w:rsidRPr="00C10C8B" w:rsidRDefault="007054B7" w:rsidP="00705C9E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Pupil and staff wellbeing</w:t>
            </w:r>
          </w:p>
        </w:tc>
        <w:tc>
          <w:tcPr>
            <w:tcW w:w="6095" w:type="dxa"/>
          </w:tcPr>
          <w:p w:rsidR="007054B7" w:rsidRPr="00C10C8B" w:rsidRDefault="007054B7" w:rsidP="00705C9E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Pupil: Ms C Ellis</w:t>
            </w:r>
            <w:r w:rsidR="00E43882" w:rsidRPr="00C10C8B">
              <w:rPr>
                <w:rFonts w:asciiTheme="minorHAnsi" w:hAnsiTheme="minorHAnsi" w:cstheme="minorHAnsi"/>
              </w:rPr>
              <w:t>,</w:t>
            </w:r>
            <w:r w:rsidR="00A92202" w:rsidRPr="00C10C8B">
              <w:rPr>
                <w:rFonts w:asciiTheme="minorHAnsi" w:hAnsiTheme="minorHAnsi" w:cstheme="minorHAnsi"/>
              </w:rPr>
              <w:t xml:space="preserve"> </w:t>
            </w:r>
            <w:r w:rsidRPr="00C10C8B">
              <w:rPr>
                <w:rFonts w:asciiTheme="minorHAnsi" w:hAnsiTheme="minorHAnsi" w:cstheme="minorHAnsi"/>
              </w:rPr>
              <w:t xml:space="preserve">Ms J Moore </w:t>
            </w:r>
            <w:r w:rsidR="00E43882" w:rsidRPr="00C10C8B">
              <w:rPr>
                <w:rFonts w:asciiTheme="minorHAnsi" w:hAnsiTheme="minorHAnsi" w:cstheme="minorHAnsi"/>
              </w:rPr>
              <w:t>&amp; Mr T Saunders</w:t>
            </w:r>
            <w:r w:rsidRPr="00C10C8B">
              <w:rPr>
                <w:rFonts w:asciiTheme="minorHAnsi" w:hAnsiTheme="minorHAnsi" w:cstheme="minorHAnsi"/>
              </w:rPr>
              <w:t>/ Ms K Squires</w:t>
            </w:r>
          </w:p>
          <w:p w:rsidR="007054B7" w:rsidRPr="00C10C8B" w:rsidRDefault="007054B7" w:rsidP="00705C9E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Staff: Mr L Sharman / Mrs M McCarthy</w:t>
            </w:r>
          </w:p>
        </w:tc>
      </w:tr>
      <w:tr w:rsidR="007054B7" w:rsidRPr="00C10C8B" w:rsidTr="00705C9E">
        <w:tc>
          <w:tcPr>
            <w:tcW w:w="3114" w:type="dxa"/>
          </w:tcPr>
          <w:p w:rsidR="007054B7" w:rsidRPr="00C10C8B" w:rsidRDefault="007054B7" w:rsidP="00705C9E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Development of cycling provision on playing field</w:t>
            </w:r>
          </w:p>
        </w:tc>
        <w:tc>
          <w:tcPr>
            <w:tcW w:w="6095" w:type="dxa"/>
          </w:tcPr>
          <w:p w:rsidR="007054B7" w:rsidRPr="00C10C8B" w:rsidRDefault="007054B7" w:rsidP="00A92202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 xml:space="preserve">Mr R Anderson / Mrs </w:t>
            </w:r>
            <w:r w:rsidR="00A92202" w:rsidRPr="00C10C8B">
              <w:rPr>
                <w:rFonts w:asciiTheme="minorHAnsi" w:hAnsiTheme="minorHAnsi" w:cstheme="minorHAnsi"/>
              </w:rPr>
              <w:t>M McCarthy</w:t>
            </w:r>
          </w:p>
        </w:tc>
      </w:tr>
      <w:tr w:rsidR="007054B7" w:rsidRPr="00C10C8B" w:rsidTr="00705C9E">
        <w:tc>
          <w:tcPr>
            <w:tcW w:w="3114" w:type="dxa"/>
          </w:tcPr>
          <w:p w:rsidR="007054B7" w:rsidRPr="00C10C8B" w:rsidRDefault="007054B7" w:rsidP="00705C9E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Formal Partnership</w:t>
            </w:r>
          </w:p>
        </w:tc>
        <w:tc>
          <w:tcPr>
            <w:tcW w:w="6095" w:type="dxa"/>
          </w:tcPr>
          <w:p w:rsidR="007054B7" w:rsidRPr="00C10C8B" w:rsidRDefault="007054B7" w:rsidP="00705C9E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Mr D Harman / Mrs H Reeves</w:t>
            </w:r>
          </w:p>
        </w:tc>
      </w:tr>
      <w:tr w:rsidR="007054B7" w:rsidRPr="00C10C8B" w:rsidTr="00705C9E">
        <w:tc>
          <w:tcPr>
            <w:tcW w:w="3114" w:type="dxa"/>
          </w:tcPr>
          <w:p w:rsidR="007054B7" w:rsidRPr="00C10C8B" w:rsidRDefault="007054B7" w:rsidP="00705C9E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Outcomes</w:t>
            </w:r>
          </w:p>
        </w:tc>
        <w:tc>
          <w:tcPr>
            <w:tcW w:w="6095" w:type="dxa"/>
          </w:tcPr>
          <w:p w:rsidR="007054B7" w:rsidRPr="00C10C8B" w:rsidRDefault="007054B7" w:rsidP="00705C9E">
            <w:pPr>
              <w:pStyle w:val="xxmsonormal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Mrs J Baines &amp; Mr P Smith / Mrs H Reeves &amp; Mrs J Ashton</w:t>
            </w:r>
          </w:p>
        </w:tc>
      </w:tr>
      <w:tr w:rsidR="007054B7" w:rsidRPr="00C10C8B" w:rsidTr="007054B7">
        <w:tc>
          <w:tcPr>
            <w:tcW w:w="9209" w:type="dxa"/>
            <w:gridSpan w:val="2"/>
            <w:shd w:val="clear" w:color="auto" w:fill="D9D9D9" w:themeFill="background1" w:themeFillShade="D9"/>
          </w:tcPr>
          <w:p w:rsidR="007054B7" w:rsidRPr="00C10C8B" w:rsidRDefault="007054B7" w:rsidP="007054B7">
            <w:pPr>
              <w:pStyle w:val="xxmsonormal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10C8B">
              <w:rPr>
                <w:rFonts w:asciiTheme="minorHAnsi" w:hAnsiTheme="minorHAnsi" w:cstheme="minorHAnsi"/>
                <w:b/>
                <w:i/>
              </w:rPr>
              <w:t>2018-2019</w:t>
            </w:r>
          </w:p>
        </w:tc>
      </w:tr>
      <w:tr w:rsidR="007054B7" w:rsidRPr="00C10C8B" w:rsidTr="00705C9E">
        <w:tc>
          <w:tcPr>
            <w:tcW w:w="3114" w:type="dxa"/>
          </w:tcPr>
          <w:p w:rsidR="007054B7" w:rsidRPr="00EA57B3" w:rsidRDefault="003746AE" w:rsidP="007054B7">
            <w:pPr>
              <w:pStyle w:val="x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A57B3">
              <w:rPr>
                <w:rFonts w:asciiTheme="minorHAnsi" w:hAnsiTheme="minorHAnsi" w:cstheme="minorHAnsi"/>
              </w:rPr>
              <w:t>SEND</w:t>
            </w:r>
            <w:r w:rsidR="00EA57B3">
              <w:rPr>
                <w:rFonts w:asciiTheme="minorHAnsi" w:hAnsiTheme="minorHAnsi" w:cstheme="minorHAnsi"/>
              </w:rPr>
              <w:t xml:space="preserve"> &amp; LAC</w:t>
            </w:r>
            <w:r w:rsidRPr="00EA57B3">
              <w:rPr>
                <w:rFonts w:asciiTheme="minorHAnsi" w:hAnsiTheme="minorHAnsi" w:cstheme="minorHAnsi"/>
              </w:rPr>
              <w:t xml:space="preserve"> Provision</w:t>
            </w:r>
          </w:p>
        </w:tc>
        <w:tc>
          <w:tcPr>
            <w:tcW w:w="6095" w:type="dxa"/>
          </w:tcPr>
          <w:p w:rsidR="007054B7" w:rsidRPr="00EA57B3" w:rsidRDefault="00EA57B3" w:rsidP="007054B7">
            <w:pPr>
              <w:pStyle w:val="x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A57B3">
              <w:rPr>
                <w:rFonts w:asciiTheme="minorHAnsi" w:hAnsiTheme="minorHAnsi" w:cstheme="minorHAnsi"/>
              </w:rPr>
              <w:t>Strategy</w:t>
            </w:r>
            <w:r>
              <w:rPr>
                <w:rFonts w:asciiTheme="minorHAnsi" w:hAnsiTheme="minorHAnsi" w:cstheme="minorHAnsi"/>
              </w:rPr>
              <w:t>, Kate Squires, Helen Reeves</w:t>
            </w:r>
          </w:p>
        </w:tc>
      </w:tr>
      <w:tr w:rsidR="00EA57B3" w:rsidRPr="00C10C8B" w:rsidTr="00705C9E">
        <w:tc>
          <w:tcPr>
            <w:tcW w:w="3114" w:type="dxa"/>
          </w:tcPr>
          <w:p w:rsidR="00EA57B3" w:rsidRDefault="00EA57B3" w:rsidP="007054B7">
            <w:pPr>
              <w:pStyle w:val="x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Pupil and staff wellbeing</w:t>
            </w:r>
          </w:p>
        </w:tc>
        <w:tc>
          <w:tcPr>
            <w:tcW w:w="6095" w:type="dxa"/>
          </w:tcPr>
          <w:p w:rsidR="00EA57B3" w:rsidRPr="00C10C8B" w:rsidRDefault="00EA57B3" w:rsidP="00EA57B3">
            <w:pPr>
              <w:pStyle w:val="xxmsonormal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C10C8B">
              <w:rPr>
                <w:rFonts w:asciiTheme="minorHAnsi" w:hAnsiTheme="minorHAnsi" w:cstheme="minorHAnsi"/>
              </w:rPr>
              <w:t>Staff: Mr L Sharman / Mrs M McCarthy</w:t>
            </w:r>
          </w:p>
        </w:tc>
      </w:tr>
      <w:tr w:rsidR="00EA57B3" w:rsidRPr="00C10C8B" w:rsidTr="00705C9E">
        <w:tc>
          <w:tcPr>
            <w:tcW w:w="3114" w:type="dxa"/>
          </w:tcPr>
          <w:p w:rsidR="00EA57B3" w:rsidRDefault="00EA57B3" w:rsidP="007054B7">
            <w:pPr>
              <w:pStyle w:val="x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0C8B">
              <w:rPr>
                <w:rFonts w:asciiTheme="minorHAnsi" w:hAnsiTheme="minorHAnsi" w:cstheme="minorHAnsi"/>
              </w:rPr>
              <w:t>Development of cycling provision on playing field</w:t>
            </w:r>
          </w:p>
        </w:tc>
        <w:tc>
          <w:tcPr>
            <w:tcW w:w="6095" w:type="dxa"/>
          </w:tcPr>
          <w:p w:rsidR="00EA57B3" w:rsidRPr="00EA57B3" w:rsidRDefault="00EA57B3" w:rsidP="007054B7">
            <w:pPr>
              <w:pStyle w:val="xx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A57B3">
              <w:rPr>
                <w:rFonts w:asciiTheme="minorHAnsi" w:hAnsiTheme="minorHAnsi" w:cstheme="minorHAnsi"/>
              </w:rPr>
              <w:t>Mr R Anderson/ Sandra Swain</w:t>
            </w:r>
          </w:p>
        </w:tc>
      </w:tr>
    </w:tbl>
    <w:p w:rsidR="003926BA" w:rsidRPr="00C10C8B" w:rsidRDefault="003926BA" w:rsidP="003926BA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3926BA" w:rsidRPr="00C10C8B" w:rsidRDefault="003926BA" w:rsidP="003926BA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3926BA" w:rsidRPr="00C10C8B" w:rsidRDefault="003926BA" w:rsidP="003926BA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  <w:r w:rsidRPr="00C10C8B">
        <w:rPr>
          <w:rFonts w:asciiTheme="minorHAnsi" w:hAnsiTheme="minorHAnsi" w:cstheme="minorHAnsi"/>
        </w:rPr>
        <w:t xml:space="preserve">Progress on FGB Strategic Priorities will be reported to Strategy </w:t>
      </w:r>
      <w:r w:rsidR="00A92202" w:rsidRPr="00C10C8B">
        <w:rPr>
          <w:rFonts w:asciiTheme="minorHAnsi" w:hAnsiTheme="minorHAnsi" w:cstheme="minorHAnsi"/>
        </w:rPr>
        <w:t xml:space="preserve">Committee </w:t>
      </w:r>
      <w:r w:rsidRPr="00C10C8B">
        <w:rPr>
          <w:rFonts w:asciiTheme="minorHAnsi" w:hAnsiTheme="minorHAnsi" w:cstheme="minorHAnsi"/>
        </w:rPr>
        <w:t>and FGB.</w:t>
      </w:r>
    </w:p>
    <w:p w:rsidR="00160F8B" w:rsidRPr="00C10C8B" w:rsidRDefault="00160F8B" w:rsidP="00F936F3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614E89" w:rsidRPr="00C10C8B" w:rsidRDefault="00614E89" w:rsidP="00F936F3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160F8B" w:rsidRPr="00C10C8B" w:rsidRDefault="00160F8B" w:rsidP="00F936F3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A143E1" w:rsidRPr="00C10C8B" w:rsidRDefault="00614E89" w:rsidP="00614E89">
      <w:pPr>
        <w:pStyle w:val="xxmsonormal"/>
        <w:spacing w:before="0" w:beforeAutospacing="0" w:after="0" w:afterAutospacing="0"/>
        <w:jc w:val="right"/>
        <w:rPr>
          <w:rFonts w:asciiTheme="minorHAnsi" w:hAnsiTheme="minorHAnsi" w:cstheme="minorHAnsi"/>
          <w:sz w:val="12"/>
        </w:rPr>
      </w:pPr>
      <w:r w:rsidRPr="00C10C8B">
        <w:rPr>
          <w:rFonts w:asciiTheme="minorHAnsi" w:hAnsiTheme="minorHAnsi" w:cstheme="minorHAnsi"/>
          <w:sz w:val="12"/>
        </w:rPr>
        <w:t>Clerk’s documents/2017-18/documents/strategic vision and strategy 2017-20 Oct 17</w:t>
      </w:r>
    </w:p>
    <w:sectPr w:rsidR="00A143E1" w:rsidRPr="00C10C8B">
      <w:headerReference w:type="default" r:id="rId9"/>
      <w:footerReference w:type="even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EC" w:rsidRDefault="003A4DEC" w:rsidP="00C04F23">
      <w:pPr>
        <w:spacing w:after="0" w:line="240" w:lineRule="auto"/>
      </w:pPr>
      <w:r>
        <w:separator/>
      </w:r>
    </w:p>
  </w:endnote>
  <w:endnote w:type="continuationSeparator" w:id="0">
    <w:p w:rsidR="003A4DEC" w:rsidRDefault="003A4DEC" w:rsidP="00C0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89" w:rsidRDefault="00614E89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89" w:rsidRDefault="00614E89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EC" w:rsidRDefault="003A4DEC" w:rsidP="00C04F23">
      <w:pPr>
        <w:spacing w:after="0" w:line="240" w:lineRule="auto"/>
      </w:pPr>
      <w:r>
        <w:separator/>
      </w:r>
    </w:p>
  </w:footnote>
  <w:footnote w:type="continuationSeparator" w:id="0">
    <w:p w:rsidR="003A4DEC" w:rsidRDefault="003A4DEC" w:rsidP="00C0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89" w:rsidRDefault="00614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676"/>
    <w:multiLevelType w:val="hybridMultilevel"/>
    <w:tmpl w:val="787A3E0C"/>
    <w:lvl w:ilvl="0" w:tplc="08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20081D22"/>
    <w:multiLevelType w:val="hybridMultilevel"/>
    <w:tmpl w:val="FCBEB69A"/>
    <w:lvl w:ilvl="0" w:tplc="CDB4197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1B92"/>
    <w:multiLevelType w:val="hybridMultilevel"/>
    <w:tmpl w:val="05362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007C"/>
    <w:multiLevelType w:val="hybridMultilevel"/>
    <w:tmpl w:val="521A498C"/>
    <w:lvl w:ilvl="0" w:tplc="ECD0A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1F08B4"/>
    <w:multiLevelType w:val="hybridMultilevel"/>
    <w:tmpl w:val="0EA8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6A5E"/>
    <w:multiLevelType w:val="multilevel"/>
    <w:tmpl w:val="C91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E4484"/>
    <w:multiLevelType w:val="hybridMultilevel"/>
    <w:tmpl w:val="B804025E"/>
    <w:lvl w:ilvl="0" w:tplc="428EB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23CA1"/>
    <w:multiLevelType w:val="hybridMultilevel"/>
    <w:tmpl w:val="4948C9FE"/>
    <w:lvl w:ilvl="0" w:tplc="07F809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276D14"/>
    <w:multiLevelType w:val="hybridMultilevel"/>
    <w:tmpl w:val="C248E8B0"/>
    <w:lvl w:ilvl="0" w:tplc="93362C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BD40E0"/>
    <w:multiLevelType w:val="hybridMultilevel"/>
    <w:tmpl w:val="2BDC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04A72"/>
    <w:multiLevelType w:val="hybridMultilevel"/>
    <w:tmpl w:val="6556186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2F595D"/>
    <w:multiLevelType w:val="hybridMultilevel"/>
    <w:tmpl w:val="AE265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9C1B96"/>
    <w:multiLevelType w:val="hybridMultilevel"/>
    <w:tmpl w:val="3A7C00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05"/>
    <w:rsid w:val="000F6BE5"/>
    <w:rsid w:val="00160F8B"/>
    <w:rsid w:val="0017423F"/>
    <w:rsid w:val="001B0832"/>
    <w:rsid w:val="001D60AE"/>
    <w:rsid w:val="003746AE"/>
    <w:rsid w:val="003926BA"/>
    <w:rsid w:val="003932DC"/>
    <w:rsid w:val="003A4DEC"/>
    <w:rsid w:val="00461EAA"/>
    <w:rsid w:val="004768DA"/>
    <w:rsid w:val="00480A37"/>
    <w:rsid w:val="0057184F"/>
    <w:rsid w:val="005C14C4"/>
    <w:rsid w:val="005C69D5"/>
    <w:rsid w:val="005E5ED3"/>
    <w:rsid w:val="005E773E"/>
    <w:rsid w:val="00614E89"/>
    <w:rsid w:val="006644B9"/>
    <w:rsid w:val="00667E49"/>
    <w:rsid w:val="0068780B"/>
    <w:rsid w:val="00700EA4"/>
    <w:rsid w:val="007054B7"/>
    <w:rsid w:val="00705C9E"/>
    <w:rsid w:val="00792137"/>
    <w:rsid w:val="007D1120"/>
    <w:rsid w:val="00811D71"/>
    <w:rsid w:val="008226A5"/>
    <w:rsid w:val="00840E01"/>
    <w:rsid w:val="00913E27"/>
    <w:rsid w:val="00945383"/>
    <w:rsid w:val="00954DFF"/>
    <w:rsid w:val="00992C26"/>
    <w:rsid w:val="009D4058"/>
    <w:rsid w:val="009D7DD7"/>
    <w:rsid w:val="009F5BB6"/>
    <w:rsid w:val="00A143E1"/>
    <w:rsid w:val="00A653FD"/>
    <w:rsid w:val="00A824AA"/>
    <w:rsid w:val="00A92202"/>
    <w:rsid w:val="00BA12F3"/>
    <w:rsid w:val="00BF354B"/>
    <w:rsid w:val="00C04F23"/>
    <w:rsid w:val="00C07331"/>
    <w:rsid w:val="00C10C8B"/>
    <w:rsid w:val="00C369AD"/>
    <w:rsid w:val="00C431B3"/>
    <w:rsid w:val="00C57426"/>
    <w:rsid w:val="00C6036F"/>
    <w:rsid w:val="00CA1E29"/>
    <w:rsid w:val="00CA4604"/>
    <w:rsid w:val="00D5425B"/>
    <w:rsid w:val="00D958EE"/>
    <w:rsid w:val="00E43882"/>
    <w:rsid w:val="00E70DE4"/>
    <w:rsid w:val="00E84F07"/>
    <w:rsid w:val="00EA47C6"/>
    <w:rsid w:val="00EA57B3"/>
    <w:rsid w:val="00ED43FA"/>
    <w:rsid w:val="00EF2859"/>
    <w:rsid w:val="00F24405"/>
    <w:rsid w:val="00F63D7F"/>
    <w:rsid w:val="00F64A9C"/>
    <w:rsid w:val="00F75D04"/>
    <w:rsid w:val="00F77A44"/>
    <w:rsid w:val="00F936F3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00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F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23"/>
  </w:style>
  <w:style w:type="paragraph" w:styleId="Footer">
    <w:name w:val="footer"/>
    <w:basedOn w:val="Normal"/>
    <w:link w:val="FooterChar"/>
    <w:uiPriority w:val="99"/>
    <w:unhideWhenUsed/>
    <w:rsid w:val="00C0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23"/>
  </w:style>
  <w:style w:type="paragraph" w:customStyle="1" w:styleId="xxmsonormal">
    <w:name w:val="x_x_msonormal"/>
    <w:basedOn w:val="Normal"/>
    <w:rsid w:val="004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listparagraph">
    <w:name w:val="x_x_msolistparagraph"/>
    <w:basedOn w:val="Normal"/>
    <w:rsid w:val="004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67E49"/>
    <w:pPr>
      <w:spacing w:after="0" w:line="240" w:lineRule="auto"/>
    </w:pPr>
  </w:style>
  <w:style w:type="table" w:styleId="TableGrid">
    <w:name w:val="Table Grid"/>
    <w:basedOn w:val="TableNormal"/>
    <w:uiPriority w:val="39"/>
    <w:rsid w:val="0039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00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F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23"/>
  </w:style>
  <w:style w:type="paragraph" w:styleId="Footer">
    <w:name w:val="footer"/>
    <w:basedOn w:val="Normal"/>
    <w:link w:val="FooterChar"/>
    <w:uiPriority w:val="99"/>
    <w:unhideWhenUsed/>
    <w:rsid w:val="00C04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23"/>
  </w:style>
  <w:style w:type="paragraph" w:customStyle="1" w:styleId="xxmsonormal">
    <w:name w:val="x_x_msonormal"/>
    <w:basedOn w:val="Normal"/>
    <w:rsid w:val="004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listparagraph">
    <w:name w:val="x_x_msolistparagraph"/>
    <w:basedOn w:val="Normal"/>
    <w:rsid w:val="004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67E49"/>
    <w:pPr>
      <w:spacing w:after="0" w:line="240" w:lineRule="auto"/>
    </w:pPr>
  </w:style>
  <w:style w:type="table" w:styleId="TableGrid">
    <w:name w:val="Table Grid"/>
    <w:basedOn w:val="TableNormal"/>
    <w:uiPriority w:val="39"/>
    <w:rsid w:val="0039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B59E3885.dotm</Template>
  <TotalTime>4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Queensbridge School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Harman</dc:creator>
  <cp:keywords>PUBLIC</cp:keywords>
  <dc:description>PUBLIC</dc:description>
  <cp:lastModifiedBy>Mrs. Reeves</cp:lastModifiedBy>
  <cp:revision>3</cp:revision>
  <cp:lastPrinted>2017-10-05T10:00:00Z</cp:lastPrinted>
  <dcterms:created xsi:type="dcterms:W3CDTF">2018-10-25T09:04:00Z</dcterms:created>
  <dcterms:modified xsi:type="dcterms:W3CDTF">2018-10-25T09:07:00Z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